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8E7523" w14:textId="77777777" w:rsidR="00FA5F82" w:rsidRDefault="00FA5F82" w:rsidP="00FA5F82">
      <w:pPr>
        <w:pStyle w:val="Heading1"/>
        <w:spacing w:line="360" w:lineRule="auto"/>
      </w:pPr>
      <w:bookmarkStart w:id="0" w:name="_Toc199591685"/>
      <w:r w:rsidRPr="00533752">
        <w:t xml:space="preserve">Sermon 1 </w:t>
      </w:r>
      <w:r>
        <w:t>–</w:t>
      </w:r>
      <w:r w:rsidRPr="00533752">
        <w:t xml:space="preserve"> </w:t>
      </w:r>
      <w:r>
        <w:t>Philippians 1:1-2</w:t>
      </w:r>
      <w:bookmarkEnd w:id="0"/>
    </w:p>
    <w:p w14:paraId="0A307943" w14:textId="77777777" w:rsidR="00FA5F82" w:rsidRDefault="00FA5F82" w:rsidP="00FA5F82">
      <w:pPr>
        <w:pStyle w:val="Heading2"/>
        <w:spacing w:line="360" w:lineRule="auto"/>
      </w:pPr>
      <w:bookmarkStart w:id="1" w:name="_Toc199591686"/>
      <w:r>
        <w:t>Introduction</w:t>
      </w:r>
      <w:bookmarkEnd w:id="1"/>
    </w:p>
    <w:p w14:paraId="00A8C600" w14:textId="77777777" w:rsidR="00FA5F82" w:rsidRPr="00223CDC" w:rsidRDefault="00FA5F82" w:rsidP="00FA5F82">
      <w:pPr>
        <w:spacing w:line="360" w:lineRule="auto"/>
        <w:rPr>
          <w:sz w:val="24"/>
          <w:szCs w:val="24"/>
        </w:rPr>
      </w:pPr>
      <w:r w:rsidRPr="00223CDC">
        <w:rPr>
          <w:sz w:val="24"/>
          <w:szCs w:val="24"/>
        </w:rPr>
        <w:t xml:space="preserve">This morning, we will begin a journey through the Book of Philippians.  The purpose of this journey is to remind us who we should love and where our joy should be.  Our world does an effective job of eroding our joy in God and love for God.  It seems that every day, we are confronted with death, disease, disappointment, discontentment, emotional pain, and pragmatism, and on the other end of the spectrum, we have too much pleasure in this life and not the life to come.  Therefore, my aim through this study is to either reignite the flame of joy and love or to strengthen our resolve of joy and love.  </w:t>
      </w:r>
    </w:p>
    <w:p w14:paraId="65C0AC7D" w14:textId="77777777" w:rsidR="00FA5F82" w:rsidRPr="00223CDC" w:rsidRDefault="00FA5F82" w:rsidP="00FA5F82">
      <w:pPr>
        <w:spacing w:line="360" w:lineRule="auto"/>
        <w:rPr>
          <w:sz w:val="24"/>
          <w:szCs w:val="24"/>
        </w:rPr>
      </w:pPr>
      <w:r w:rsidRPr="00223CDC">
        <w:rPr>
          <w:sz w:val="24"/>
          <w:szCs w:val="24"/>
        </w:rPr>
        <w:t>If we want to be the witness for C</w:t>
      </w:r>
      <w:r>
        <w:rPr>
          <w:sz w:val="24"/>
          <w:szCs w:val="24"/>
        </w:rPr>
        <w:t>h</w:t>
      </w:r>
      <w:r w:rsidRPr="00223CDC">
        <w:rPr>
          <w:sz w:val="24"/>
          <w:szCs w:val="24"/>
        </w:rPr>
        <w:t xml:space="preserve">rist that affects the world around us, that is, if we want to be the salt of the earth and light of the world, then we must have joy in the Lord and love the Lord.  Furthermore, if we want to exhort our brothers and sisters in Christ as the writer of Hebrews commands us, then we must have joy in the Lord and love the Lord.  We cannot fulfill these tasks without divine joy and love </w:t>
      </w:r>
      <w:r>
        <w:rPr>
          <w:sz w:val="24"/>
          <w:szCs w:val="24"/>
        </w:rPr>
        <w:t>direc</w:t>
      </w:r>
      <w:r w:rsidRPr="00223CDC">
        <w:rPr>
          <w:sz w:val="24"/>
          <w:szCs w:val="24"/>
        </w:rPr>
        <w:t xml:space="preserve">ted </w:t>
      </w:r>
      <w:r>
        <w:rPr>
          <w:sz w:val="24"/>
          <w:szCs w:val="24"/>
        </w:rPr>
        <w:t>towards</w:t>
      </w:r>
      <w:r w:rsidRPr="00223CDC">
        <w:rPr>
          <w:sz w:val="24"/>
          <w:szCs w:val="24"/>
        </w:rPr>
        <w:t xml:space="preserve"> God.  </w:t>
      </w:r>
    </w:p>
    <w:p w14:paraId="2BA623FC" w14:textId="77777777" w:rsidR="00FA5F82" w:rsidRPr="00223CDC" w:rsidRDefault="00FA5F82" w:rsidP="00FA5F82">
      <w:pPr>
        <w:spacing w:line="360" w:lineRule="auto"/>
        <w:rPr>
          <w:sz w:val="24"/>
          <w:szCs w:val="24"/>
        </w:rPr>
      </w:pPr>
      <w:r w:rsidRPr="00223CDC">
        <w:rPr>
          <w:sz w:val="24"/>
          <w:szCs w:val="24"/>
        </w:rPr>
        <w:t xml:space="preserve">Before I begin </w:t>
      </w:r>
      <w:r>
        <w:rPr>
          <w:sz w:val="24"/>
          <w:szCs w:val="24"/>
        </w:rPr>
        <w:t>verse</w:t>
      </w:r>
      <w:r w:rsidRPr="00223CDC">
        <w:rPr>
          <w:sz w:val="24"/>
          <w:szCs w:val="24"/>
        </w:rPr>
        <w:t xml:space="preserve">1, there are introductory remarks that will help us better understand the Epistle to the Philippian church.  First, </w:t>
      </w:r>
      <w:r>
        <w:rPr>
          <w:sz w:val="24"/>
          <w:szCs w:val="24"/>
        </w:rPr>
        <w:t>i</w:t>
      </w:r>
      <w:r w:rsidRPr="00223CDC">
        <w:rPr>
          <w:sz w:val="24"/>
          <w:szCs w:val="24"/>
        </w:rPr>
        <w:t xml:space="preserve">n 42 B. C., Antony and Octavian’s army defeated Brutus and Cassius’ army at the Battle of Philippi.  The conclusion of the battle </w:t>
      </w:r>
      <w:r>
        <w:rPr>
          <w:sz w:val="24"/>
          <w:szCs w:val="24"/>
        </w:rPr>
        <w:t>marked</w:t>
      </w:r>
      <w:r w:rsidRPr="00223CDC">
        <w:rPr>
          <w:sz w:val="24"/>
          <w:szCs w:val="24"/>
        </w:rPr>
        <w:t xml:space="preserve"> </w:t>
      </w:r>
      <w:r>
        <w:rPr>
          <w:sz w:val="24"/>
          <w:szCs w:val="24"/>
        </w:rPr>
        <w:t>the</w:t>
      </w:r>
      <w:r w:rsidRPr="00223CDC">
        <w:rPr>
          <w:sz w:val="24"/>
          <w:szCs w:val="24"/>
        </w:rPr>
        <w:t xml:space="preserve"> end </w:t>
      </w:r>
      <w:r>
        <w:rPr>
          <w:sz w:val="24"/>
          <w:szCs w:val="24"/>
        </w:rPr>
        <w:t>of</w:t>
      </w:r>
      <w:r w:rsidRPr="00223CDC">
        <w:rPr>
          <w:sz w:val="24"/>
          <w:szCs w:val="24"/>
        </w:rPr>
        <w:t xml:space="preserve"> the Roman Republic and </w:t>
      </w:r>
      <w:r>
        <w:rPr>
          <w:sz w:val="24"/>
          <w:szCs w:val="24"/>
        </w:rPr>
        <w:t>pav</w:t>
      </w:r>
      <w:r w:rsidRPr="00223CDC">
        <w:rPr>
          <w:sz w:val="24"/>
          <w:szCs w:val="24"/>
        </w:rPr>
        <w:t xml:space="preserve">ed </w:t>
      </w:r>
      <w:r>
        <w:rPr>
          <w:sz w:val="24"/>
          <w:szCs w:val="24"/>
        </w:rPr>
        <w:t>the way for</w:t>
      </w:r>
      <w:r w:rsidRPr="00223CDC">
        <w:rPr>
          <w:sz w:val="24"/>
          <w:szCs w:val="24"/>
        </w:rPr>
        <w:t xml:space="preserve"> the Roman Empire.  The Roman Empire annexed Philippi as a Roman colony.  A Roman colony served at least two purposes: the resettlement of Roman citizens, and colonies became defensive fortifications for Rome.  As a result, many retired Roman soldiers moved into these colonies.</w:t>
      </w:r>
    </w:p>
    <w:p w14:paraId="1FBF410F" w14:textId="77777777" w:rsidR="00FA5F82" w:rsidRPr="00223CDC" w:rsidRDefault="00FA5F82" w:rsidP="00FA5F82">
      <w:pPr>
        <w:spacing w:line="360" w:lineRule="auto"/>
        <w:rPr>
          <w:sz w:val="24"/>
          <w:szCs w:val="24"/>
        </w:rPr>
      </w:pPr>
      <w:r w:rsidRPr="00223CDC">
        <w:rPr>
          <w:sz w:val="24"/>
          <w:szCs w:val="24"/>
        </w:rPr>
        <w:t xml:space="preserve">A Roman colony enjoyed the privilege of self-rule, had the same rights as other Italian cities, was exempt from paying some taxes, and was viewed as a Roman citizen.  Philippi loved being a Roman colony.  They </w:t>
      </w:r>
      <w:r>
        <w:rPr>
          <w:sz w:val="24"/>
          <w:szCs w:val="24"/>
        </w:rPr>
        <w:t xml:space="preserve">adopted Latin as their official language, despite the fact that most of the Roman Empire, including their neighbors, used Greek; they also adopted </w:t>
      </w:r>
      <w:r>
        <w:rPr>
          <w:sz w:val="24"/>
          <w:szCs w:val="24"/>
        </w:rPr>
        <w:lastRenderedPageBreak/>
        <w:t>Roman customs and modeled their city government after those of other</w:t>
      </w:r>
      <w:r w:rsidRPr="00223CDC">
        <w:rPr>
          <w:sz w:val="24"/>
          <w:szCs w:val="24"/>
        </w:rPr>
        <w:t xml:space="preserve"> Italian cities.  In time, Philippi became known as “little Rome.”  </w:t>
      </w:r>
    </w:p>
    <w:p w14:paraId="072F8D02" w14:textId="77777777" w:rsidR="00FA5F82" w:rsidRPr="00223CDC" w:rsidRDefault="00FA5F82" w:rsidP="00FA5F82">
      <w:pPr>
        <w:spacing w:line="360" w:lineRule="auto"/>
        <w:rPr>
          <w:sz w:val="24"/>
          <w:szCs w:val="24"/>
        </w:rPr>
      </w:pPr>
      <w:r w:rsidRPr="00223CDC">
        <w:rPr>
          <w:sz w:val="24"/>
          <w:szCs w:val="24"/>
        </w:rPr>
        <w:t xml:space="preserve">The significance of Philippi embracing its status as a Roman colony was their adoration and love for Caesar.  They would have viewed him as the Son of God, the Lord, the Christ (the deliverer, rescuer, and savior), and the Gospel.  His decrees would have been “the good news.”  </w:t>
      </w:r>
    </w:p>
    <w:p w14:paraId="46412DD0" w14:textId="77777777" w:rsidR="00FA5F82" w:rsidRPr="00223CDC" w:rsidRDefault="00FA5F82" w:rsidP="00FA5F82">
      <w:pPr>
        <w:spacing w:line="360" w:lineRule="auto"/>
        <w:rPr>
          <w:sz w:val="24"/>
          <w:szCs w:val="24"/>
        </w:rPr>
      </w:pPr>
      <w:r w:rsidRPr="00223CDC">
        <w:rPr>
          <w:sz w:val="24"/>
          <w:szCs w:val="24"/>
        </w:rPr>
        <w:t>Second, Paul writes this epistle to thank the Philippians for their love gifts, to return their pastor</w:t>
      </w:r>
      <w:r>
        <w:rPr>
          <w:sz w:val="24"/>
          <w:szCs w:val="24"/>
        </w:rPr>
        <w:t>,</w:t>
      </w:r>
      <w:r w:rsidRPr="00223CDC">
        <w:rPr>
          <w:sz w:val="24"/>
          <w:szCs w:val="24"/>
        </w:rPr>
        <w:t xml:space="preserve"> or one of the elders</w:t>
      </w:r>
      <w:r>
        <w:rPr>
          <w:sz w:val="24"/>
          <w:szCs w:val="24"/>
        </w:rPr>
        <w:t>,</w:t>
      </w:r>
      <w:r w:rsidRPr="00223CDC">
        <w:rPr>
          <w:sz w:val="24"/>
          <w:szCs w:val="24"/>
        </w:rPr>
        <w:t xml:space="preserve"> Epaphroditus, to give them an update on his status in Rome, to encourage and exhort them to unity, and to warn them against false teachers.  </w:t>
      </w:r>
    </w:p>
    <w:p w14:paraId="4D876538" w14:textId="77777777" w:rsidR="00FA5F82" w:rsidRPr="00223CDC" w:rsidRDefault="00FA5F82" w:rsidP="00FA5F82">
      <w:pPr>
        <w:spacing w:line="360" w:lineRule="auto"/>
        <w:rPr>
          <w:sz w:val="24"/>
          <w:szCs w:val="24"/>
        </w:rPr>
      </w:pPr>
      <w:r w:rsidRPr="00223CDC">
        <w:rPr>
          <w:sz w:val="24"/>
          <w:szCs w:val="24"/>
        </w:rPr>
        <w:t xml:space="preserve">He does this while focusing on joy.  Paul used the word “joy” or “rejoice” 16 times in this short epistle.  You would think that life must have been going well for Paul to exhort this church to rejoice in the Lord as many times as he does.  However, the opposite was true.  Far from being on the mountaintop, Paul was in a Roman prison.  Even though he was under house arrest, he was chained to a Roman Soldier, and his fate was still unclear.  He did not know if he would be freed, stay incarcerated, or be executed for his faith in the Lord Jesus Christ.  It is in this setting that Paul exhorts the Philippians time and again to be joyful in the Lord.  </w:t>
      </w:r>
    </w:p>
    <w:p w14:paraId="5E42FB52" w14:textId="77777777" w:rsidR="00FA5F82" w:rsidRPr="00223CDC" w:rsidRDefault="00FA5F82" w:rsidP="00FA5F82">
      <w:pPr>
        <w:spacing w:line="360" w:lineRule="auto"/>
        <w:rPr>
          <w:sz w:val="24"/>
          <w:szCs w:val="24"/>
        </w:rPr>
      </w:pPr>
      <w:r w:rsidRPr="00223CDC">
        <w:rPr>
          <w:sz w:val="24"/>
          <w:szCs w:val="24"/>
        </w:rPr>
        <w:t xml:space="preserve">This morning, I want to preach Paul’s introduction to his epistle in </w:t>
      </w:r>
      <w:hyperlink r:id="rId4" w:tgtFrame="_blank" w:history="1">
        <w:r w:rsidRPr="00223CDC">
          <w:rPr>
            <w:rStyle w:val="Hyperlink"/>
            <w:sz w:val="24"/>
            <w:szCs w:val="24"/>
          </w:rPr>
          <w:t>Philippians 1:1–2</w:t>
        </w:r>
      </w:hyperlink>
      <w:r w:rsidRPr="00223CDC">
        <w:rPr>
          <w:sz w:val="24"/>
          <w:szCs w:val="24"/>
        </w:rPr>
        <w:t>: “Paul and Timotheus, the servants of Jesus Christ, to all the saints in Christ Jesus which are at Philippi, with the bishops and deacons: Grace be unto you, and peace, from God our Father, and from the Lord Jesus Christ.”  In his introduction, Paul features three connection points that Paul, Timothy, and the Christians at Ph</w:t>
      </w:r>
      <w:r>
        <w:rPr>
          <w:sz w:val="24"/>
          <w:szCs w:val="24"/>
        </w:rPr>
        <w:t>ilippi</w:t>
      </w:r>
      <w:r w:rsidRPr="00223CDC">
        <w:rPr>
          <w:sz w:val="24"/>
          <w:szCs w:val="24"/>
        </w:rPr>
        <w:t xml:space="preserve"> had with God.  We enjoy these same connections today.  </w:t>
      </w:r>
    </w:p>
    <w:p w14:paraId="4AB05ACC" w14:textId="77777777" w:rsidR="00FA5F82" w:rsidRDefault="00FA5F82" w:rsidP="00FA5F82">
      <w:pPr>
        <w:pStyle w:val="Heading2"/>
        <w:spacing w:line="360" w:lineRule="auto"/>
      </w:pPr>
      <w:bookmarkStart w:id="2" w:name="_Toc199591687"/>
      <w:r>
        <w:t>Servants of Jesus Christ</w:t>
      </w:r>
      <w:bookmarkEnd w:id="2"/>
    </w:p>
    <w:p w14:paraId="6A980E10" w14:textId="77777777" w:rsidR="00FA5F82" w:rsidRPr="008144CF" w:rsidRDefault="00FA5F82" w:rsidP="00FA5F82">
      <w:pPr>
        <w:spacing w:line="360" w:lineRule="auto"/>
        <w:rPr>
          <w:sz w:val="24"/>
          <w:szCs w:val="24"/>
        </w:rPr>
      </w:pPr>
      <w:r w:rsidRPr="008144CF">
        <w:rPr>
          <w:sz w:val="24"/>
          <w:szCs w:val="24"/>
        </w:rPr>
        <w:t xml:space="preserve">In </w:t>
      </w:r>
      <w:hyperlink r:id="rId5" w:tgtFrame="_blank" w:history="1">
        <w:r w:rsidRPr="008144CF">
          <w:rPr>
            <w:rStyle w:val="Hyperlink"/>
            <w:sz w:val="24"/>
            <w:szCs w:val="24"/>
          </w:rPr>
          <w:t>Philippians 1:1</w:t>
        </w:r>
      </w:hyperlink>
      <w:r w:rsidRPr="008144CF">
        <w:rPr>
          <w:sz w:val="24"/>
          <w:szCs w:val="24"/>
        </w:rPr>
        <w:t>, “Paul and Timotheus, the servants of Jesus Christ, to all the saints in Christ Jesus which are at Philippi, with the bishops and deacons:”  The first connection point that Paul brings up is how he and Timothy are “servants of Jesus Christ.”</w:t>
      </w:r>
    </w:p>
    <w:p w14:paraId="6660605D" w14:textId="77777777" w:rsidR="00FA5F82" w:rsidRPr="008144CF" w:rsidRDefault="00FA5F82" w:rsidP="00FA5F82">
      <w:pPr>
        <w:spacing w:line="360" w:lineRule="auto"/>
        <w:rPr>
          <w:sz w:val="24"/>
          <w:szCs w:val="24"/>
        </w:rPr>
      </w:pPr>
      <w:r w:rsidRPr="008144CF">
        <w:rPr>
          <w:sz w:val="24"/>
          <w:szCs w:val="24"/>
        </w:rPr>
        <w:lastRenderedPageBreak/>
        <w:t>The word for “servants” means “a bondslave.”  The Bible has much to say about Christians being bondslaves of Jesus Christ.  However, my focus is to understand how this concept is applied within the Ph</w:t>
      </w:r>
      <w:r>
        <w:rPr>
          <w:sz w:val="24"/>
          <w:szCs w:val="24"/>
        </w:rPr>
        <w:t>i</w:t>
      </w:r>
      <w:r w:rsidRPr="008144CF">
        <w:rPr>
          <w:sz w:val="24"/>
          <w:szCs w:val="24"/>
        </w:rPr>
        <w:t xml:space="preserve">lippian context so that we can make relevant applications for us today.  </w:t>
      </w:r>
    </w:p>
    <w:p w14:paraId="1A5DC6D9" w14:textId="77777777" w:rsidR="00FA5F82" w:rsidRPr="008144CF" w:rsidRDefault="00FA5F82" w:rsidP="00FA5F82">
      <w:pPr>
        <w:spacing w:line="360" w:lineRule="auto"/>
        <w:rPr>
          <w:sz w:val="24"/>
          <w:szCs w:val="24"/>
        </w:rPr>
      </w:pPr>
      <w:r w:rsidRPr="008144CF">
        <w:rPr>
          <w:sz w:val="24"/>
          <w:szCs w:val="24"/>
        </w:rPr>
        <w:t>Based upon the Ph</w:t>
      </w:r>
      <w:r>
        <w:rPr>
          <w:sz w:val="24"/>
          <w:szCs w:val="24"/>
        </w:rPr>
        <w:t>i</w:t>
      </w:r>
      <w:r w:rsidRPr="008144CF">
        <w:rPr>
          <w:sz w:val="24"/>
          <w:szCs w:val="24"/>
        </w:rPr>
        <w:t>lippians’ love for Caesar, they would have considered him Christ.  He was their deliverer and rescuer.  They would have been his subjects and servants.  Consequently, he could have used them at his discretion to magnify</w:t>
      </w:r>
      <w:r>
        <w:rPr>
          <w:sz w:val="24"/>
          <w:szCs w:val="24"/>
        </w:rPr>
        <w:t xml:space="preserve"> further</w:t>
      </w:r>
      <w:r w:rsidRPr="008144CF">
        <w:rPr>
          <w:sz w:val="24"/>
          <w:szCs w:val="24"/>
        </w:rPr>
        <w:t xml:space="preserve"> and glorify his office.  In the first sentence of this epistle, Paul throws down the hammer.  He emphatically declares that there is a greater Christ than Caesar to be enslaved to, and his name is Jesus!  </w:t>
      </w:r>
    </w:p>
    <w:p w14:paraId="1AA23E5D" w14:textId="77777777" w:rsidR="00FA5F82" w:rsidRPr="008144CF" w:rsidRDefault="00FA5F82" w:rsidP="00FA5F82">
      <w:pPr>
        <w:spacing w:line="360" w:lineRule="auto"/>
        <w:rPr>
          <w:sz w:val="24"/>
          <w:szCs w:val="24"/>
        </w:rPr>
      </w:pPr>
      <w:r w:rsidRPr="008144CF">
        <w:rPr>
          <w:sz w:val="24"/>
          <w:szCs w:val="24"/>
        </w:rPr>
        <w:t xml:space="preserve">Throughout human history, </w:t>
      </w:r>
      <w:r>
        <w:rPr>
          <w:sz w:val="24"/>
          <w:szCs w:val="24"/>
        </w:rPr>
        <w:t>Caesars</w:t>
      </w:r>
      <w:r w:rsidRPr="008144CF">
        <w:rPr>
          <w:sz w:val="24"/>
          <w:szCs w:val="24"/>
        </w:rPr>
        <w:t xml:space="preserve"> ha</w:t>
      </w:r>
      <w:r>
        <w:rPr>
          <w:sz w:val="24"/>
          <w:szCs w:val="24"/>
        </w:rPr>
        <w:t>ve</w:t>
      </w:r>
      <w:r w:rsidRPr="008144CF">
        <w:rPr>
          <w:sz w:val="24"/>
          <w:szCs w:val="24"/>
        </w:rPr>
        <w:t xml:space="preserve"> always </w:t>
      </w:r>
      <w:r>
        <w:rPr>
          <w:sz w:val="24"/>
          <w:szCs w:val="24"/>
        </w:rPr>
        <w:t>existed</w:t>
      </w:r>
      <w:r w:rsidRPr="008144CF">
        <w:rPr>
          <w:sz w:val="24"/>
          <w:szCs w:val="24"/>
        </w:rPr>
        <w:t xml:space="preserve">.  Today, there are several </w:t>
      </w:r>
      <w:r>
        <w:rPr>
          <w:sz w:val="24"/>
          <w:szCs w:val="24"/>
        </w:rPr>
        <w:t>Caesars</w:t>
      </w:r>
      <w:r w:rsidRPr="008144CF">
        <w:rPr>
          <w:sz w:val="24"/>
          <w:szCs w:val="24"/>
        </w:rPr>
        <w:t xml:space="preserve">.  People are enslaved to the media, environment, sports, entertainment, money, family, education, government, sex, choice, freedom, equality, reparations, health, etc. What Paul wrote in the first sentence of his epistle to the Philippians 2000 years ago is relevant to us today.  In effect, Paul says that there is a better Christ than the media, environment, sports, entertainment, money, family, education, government, sex, choice, freedom, equality, reparations, and health to be enslaved to, and His name is Jesus!  </w:t>
      </w:r>
    </w:p>
    <w:p w14:paraId="5D3F2CDB" w14:textId="77777777" w:rsidR="00FA5F82" w:rsidRPr="008144CF" w:rsidRDefault="00FA5F82" w:rsidP="00FA5F82">
      <w:pPr>
        <w:spacing w:line="360" w:lineRule="auto"/>
        <w:rPr>
          <w:sz w:val="24"/>
          <w:szCs w:val="24"/>
        </w:rPr>
      </w:pPr>
      <w:r w:rsidRPr="008144CF">
        <w:rPr>
          <w:sz w:val="24"/>
          <w:szCs w:val="24"/>
        </w:rPr>
        <w:t xml:space="preserve">I have heard pastors say that there </w:t>
      </w:r>
      <w:r>
        <w:rPr>
          <w:sz w:val="24"/>
          <w:szCs w:val="24"/>
        </w:rPr>
        <w:t>is</w:t>
      </w:r>
      <w:r w:rsidRPr="008144CF">
        <w:rPr>
          <w:sz w:val="24"/>
          <w:szCs w:val="24"/>
        </w:rPr>
        <w:t xml:space="preserve"> </w:t>
      </w:r>
      <w:r>
        <w:rPr>
          <w:sz w:val="24"/>
          <w:szCs w:val="24"/>
        </w:rPr>
        <w:t>an</w:t>
      </w:r>
      <w:r w:rsidRPr="008144CF">
        <w:rPr>
          <w:sz w:val="24"/>
          <w:szCs w:val="24"/>
        </w:rPr>
        <w:t xml:space="preserve"> </w:t>
      </w:r>
      <w:r>
        <w:rPr>
          <w:sz w:val="24"/>
          <w:szCs w:val="24"/>
        </w:rPr>
        <w:t>18-inch distance</w:t>
      </w:r>
      <w:r w:rsidRPr="008144CF">
        <w:rPr>
          <w:sz w:val="24"/>
          <w:szCs w:val="24"/>
        </w:rPr>
        <w:t xml:space="preserve"> between the head and the heart.  They used that distance to make a point in their sermon.  They would say: “The longest journey a person can take is 18 inches,” or </w:t>
      </w:r>
      <w:r>
        <w:rPr>
          <w:sz w:val="24"/>
          <w:szCs w:val="24"/>
        </w:rPr>
        <w:t>“</w:t>
      </w:r>
      <w:r w:rsidRPr="008144CF">
        <w:rPr>
          <w:sz w:val="24"/>
          <w:szCs w:val="24"/>
        </w:rPr>
        <w:t xml:space="preserve">the difference between heaven and hell is 18 inches.”  This morning, I want to </w:t>
      </w:r>
      <w:r>
        <w:rPr>
          <w:sz w:val="24"/>
          <w:szCs w:val="24"/>
        </w:rPr>
        <w:t>apply</w:t>
      </w:r>
      <w:r w:rsidRPr="008144CF">
        <w:rPr>
          <w:sz w:val="24"/>
          <w:szCs w:val="24"/>
        </w:rPr>
        <w:t xml:space="preserve"> that saying to </w:t>
      </w:r>
      <w:r>
        <w:rPr>
          <w:sz w:val="24"/>
          <w:szCs w:val="24"/>
        </w:rPr>
        <w:t>the reason</w:t>
      </w:r>
      <w:r w:rsidRPr="008144CF">
        <w:rPr>
          <w:sz w:val="24"/>
          <w:szCs w:val="24"/>
        </w:rPr>
        <w:t xml:space="preserve"> we struggle with being servants of Jesus Christ.  As Christians, we know who Jesus is: He is the Son of God, the Christ, the Lord, the Savior, the Gospel, and our Master.  However, some aspects of these truths </w:t>
      </w:r>
      <w:r>
        <w:rPr>
          <w:sz w:val="24"/>
          <w:szCs w:val="24"/>
        </w:rPr>
        <w:t>remain</w:t>
      </w:r>
      <w:r w:rsidRPr="008144CF">
        <w:rPr>
          <w:sz w:val="24"/>
          <w:szCs w:val="24"/>
        </w:rPr>
        <w:t xml:space="preserve"> in our minds and never </w:t>
      </w:r>
      <w:r>
        <w:rPr>
          <w:sz w:val="24"/>
          <w:szCs w:val="24"/>
        </w:rPr>
        <w:t>reac</w:t>
      </w:r>
      <w:r w:rsidRPr="008144CF">
        <w:rPr>
          <w:sz w:val="24"/>
          <w:szCs w:val="24"/>
        </w:rPr>
        <w:t xml:space="preserve">h our hearts.  We know Jesus is our Master, and He is the one who commands us, but when it is time to express these truths in our lives, we struggle.  </w:t>
      </w:r>
    </w:p>
    <w:p w14:paraId="5BA8BACD" w14:textId="77777777" w:rsidR="00FA5F82" w:rsidRPr="008144CF" w:rsidRDefault="00FA5F82" w:rsidP="00FA5F82">
      <w:pPr>
        <w:spacing w:line="360" w:lineRule="auto"/>
        <w:rPr>
          <w:sz w:val="24"/>
          <w:szCs w:val="24"/>
        </w:rPr>
      </w:pPr>
      <w:r w:rsidRPr="008144CF">
        <w:rPr>
          <w:sz w:val="24"/>
          <w:szCs w:val="24"/>
        </w:rPr>
        <w:t xml:space="preserve">I will highlight two possible reasons we struggle.  First, we lose sight of Jesus’ importance.  In sports, there is the G.O.A.T.  The G.O.A.T. stands for the Greats of All Time.  In </w:t>
      </w:r>
      <w:r w:rsidRPr="008144CF">
        <w:rPr>
          <w:sz w:val="24"/>
          <w:szCs w:val="24"/>
        </w:rPr>
        <w:lastRenderedPageBreak/>
        <w:t>basketball, there is a raging argument regarding who the G.O.A.T. is.  Some say it is Michael Jordan, while others contend it is Le</w:t>
      </w:r>
      <w:r>
        <w:rPr>
          <w:sz w:val="24"/>
          <w:szCs w:val="24"/>
        </w:rPr>
        <w:t>B</w:t>
      </w:r>
      <w:r w:rsidRPr="008144CF">
        <w:rPr>
          <w:sz w:val="24"/>
          <w:szCs w:val="24"/>
        </w:rPr>
        <w:t>ron James.  Sadly, the same argument rages within Christianity.  Who is the G.O.A.T. of the universe?  Is it our spouses, children, occupations, hobbies, or something else?  Or does the situation determine who the G.</w:t>
      </w:r>
      <w:r>
        <w:rPr>
          <w:sz w:val="24"/>
          <w:szCs w:val="24"/>
        </w:rPr>
        <w:t>O.A.</w:t>
      </w:r>
      <w:r w:rsidRPr="008144CF">
        <w:rPr>
          <w:sz w:val="24"/>
          <w:szCs w:val="24"/>
        </w:rPr>
        <w:t xml:space="preserve">T. is?  We can never be the slaves that Jesus wants us to be if we are not settled in our hearts that in every situation or condition, Jesus is the G.O.A.T.  Jesus, and what He says must take precedence over everything else.  </w:t>
      </w:r>
    </w:p>
    <w:p w14:paraId="7313443A" w14:textId="77777777" w:rsidR="00FA5F82" w:rsidRPr="008144CF" w:rsidRDefault="00FA5F82" w:rsidP="00FA5F82">
      <w:pPr>
        <w:spacing w:line="360" w:lineRule="auto"/>
        <w:rPr>
          <w:sz w:val="24"/>
          <w:szCs w:val="24"/>
        </w:rPr>
      </w:pPr>
      <w:r w:rsidRPr="008144CF">
        <w:rPr>
          <w:sz w:val="24"/>
          <w:szCs w:val="24"/>
        </w:rPr>
        <w:t xml:space="preserve">Second, Jesus wants us to be more than duty-bound slaves.  The Philippians loved and adored Caesar.  They were more than duty-bound servants to Caesar.  They were passionately affectionate towards him.  Jesus needs to be the Master that we want and love more than anything or anyone else.  The expression of our servitude to Jesus must be from love if Jesus is to be glorified in our lives.  </w:t>
      </w:r>
    </w:p>
    <w:p w14:paraId="452D6BA4" w14:textId="77777777" w:rsidR="00FA5F82" w:rsidRPr="008144CF" w:rsidRDefault="00FA5F82" w:rsidP="00FA5F82">
      <w:pPr>
        <w:spacing w:line="360" w:lineRule="auto"/>
        <w:rPr>
          <w:sz w:val="24"/>
          <w:szCs w:val="24"/>
        </w:rPr>
      </w:pPr>
      <w:r w:rsidRPr="008144CF">
        <w:rPr>
          <w:sz w:val="24"/>
          <w:szCs w:val="24"/>
        </w:rPr>
        <w:t xml:space="preserve">There are two words for “know” or “knowledge” in our New Testament.  One word speaks of intellectual knowledge.  The other word speaks of experiential knowledge.  Experiential knowledge does not reject intellectual knowledge; rather, it expresses intellectual knowledge in and through people’s lives.  The word that Paul uses often to express how we are to know Jesus and truth is the second word.  We need to know Jesus and </w:t>
      </w:r>
      <w:r>
        <w:rPr>
          <w:sz w:val="24"/>
          <w:szCs w:val="24"/>
        </w:rPr>
        <w:t xml:space="preserve">the </w:t>
      </w:r>
      <w:r w:rsidRPr="008144CF">
        <w:rPr>
          <w:sz w:val="24"/>
          <w:szCs w:val="24"/>
        </w:rPr>
        <w:t xml:space="preserve">truth through our </w:t>
      </w:r>
      <w:r>
        <w:rPr>
          <w:sz w:val="24"/>
          <w:szCs w:val="24"/>
        </w:rPr>
        <w:t>life experiences</w:t>
      </w:r>
      <w:r w:rsidRPr="008144CF">
        <w:rPr>
          <w:sz w:val="24"/>
          <w:szCs w:val="24"/>
        </w:rPr>
        <w:t xml:space="preserve">.  Failing to experience Jesus misses the point of intellectually knowing the truth.  </w:t>
      </w:r>
    </w:p>
    <w:p w14:paraId="7A87551B" w14:textId="77777777" w:rsidR="00FA5F82" w:rsidRPr="008144CF" w:rsidRDefault="00FA5F82" w:rsidP="00FA5F82">
      <w:pPr>
        <w:spacing w:line="360" w:lineRule="auto"/>
        <w:rPr>
          <w:sz w:val="24"/>
          <w:szCs w:val="24"/>
        </w:rPr>
      </w:pPr>
      <w:r w:rsidRPr="008144CF">
        <w:rPr>
          <w:sz w:val="24"/>
          <w:szCs w:val="24"/>
        </w:rPr>
        <w:t xml:space="preserve">Let me illustrate this.  In </w:t>
      </w:r>
      <w:hyperlink r:id="rId6" w:tgtFrame="_blank" w:history="1">
        <w:r w:rsidRPr="008144CF">
          <w:rPr>
            <w:color w:val="0000FF"/>
            <w:sz w:val="24"/>
            <w:szCs w:val="24"/>
            <w:u w:val="single"/>
          </w:rPr>
          <w:t>Philippians 1:19,</w:t>
        </w:r>
      </w:hyperlink>
      <w:r w:rsidRPr="008144CF">
        <w:rPr>
          <w:sz w:val="24"/>
          <w:szCs w:val="24"/>
        </w:rPr>
        <w:t xml:space="preserve"> Paul writes: “For I know that this shall turn to my salvation through your prayer, and the supply of the Spirit of Jesus Christ.”  The word for “know” is intellectual knowledge.  He does not know this truth </w:t>
      </w:r>
      <w:r>
        <w:rPr>
          <w:sz w:val="24"/>
          <w:szCs w:val="24"/>
        </w:rPr>
        <w:t>firsthand</w:t>
      </w:r>
      <w:r w:rsidRPr="008144CF">
        <w:rPr>
          <w:sz w:val="24"/>
          <w:szCs w:val="24"/>
        </w:rPr>
        <w:t xml:space="preserve"> because he writes </w:t>
      </w:r>
      <w:r>
        <w:rPr>
          <w:sz w:val="24"/>
          <w:szCs w:val="24"/>
        </w:rPr>
        <w:t>about</w:t>
      </w:r>
      <w:r w:rsidRPr="008144CF">
        <w:rPr>
          <w:sz w:val="24"/>
          <w:szCs w:val="24"/>
        </w:rPr>
        <w:t xml:space="preserve"> a future event.  However, once the event comes to pass, Paul will use the other word for “know,” which speaks of knowing by experience.  </w:t>
      </w:r>
    </w:p>
    <w:p w14:paraId="34D8E78B" w14:textId="77777777" w:rsidR="00FA5F82" w:rsidRPr="008144CF" w:rsidRDefault="00FA5F82" w:rsidP="00FA5F82">
      <w:pPr>
        <w:spacing w:line="360" w:lineRule="auto"/>
        <w:rPr>
          <w:sz w:val="24"/>
          <w:szCs w:val="24"/>
        </w:rPr>
      </w:pPr>
      <w:r w:rsidRPr="008144CF">
        <w:rPr>
          <w:sz w:val="24"/>
          <w:szCs w:val="24"/>
        </w:rPr>
        <w:t xml:space="preserve">In </w:t>
      </w:r>
      <w:hyperlink r:id="rId7" w:tgtFrame="_blank" w:history="1">
        <w:r w:rsidRPr="008144CF">
          <w:rPr>
            <w:rStyle w:val="Hyperlink"/>
            <w:sz w:val="24"/>
            <w:szCs w:val="24"/>
          </w:rPr>
          <w:t>Philippians 2:22</w:t>
        </w:r>
      </w:hyperlink>
      <w:r w:rsidRPr="008144CF">
        <w:rPr>
          <w:sz w:val="24"/>
          <w:szCs w:val="24"/>
        </w:rPr>
        <w:t xml:space="preserve">, Paul wrote: “But ye know the proof of him, that, as a son with the father, he hath served with me in the gospel.”  Paul was sending Timothy to them to ascertain how things were going for them.  He says regarding Timothy that they knew “the proof of him.”  They did not know Timothy's proof </w:t>
      </w:r>
      <w:r>
        <w:rPr>
          <w:sz w:val="24"/>
          <w:szCs w:val="24"/>
        </w:rPr>
        <w:t>from</w:t>
      </w:r>
      <w:r w:rsidRPr="008144CF">
        <w:rPr>
          <w:sz w:val="24"/>
          <w:szCs w:val="24"/>
        </w:rPr>
        <w:t xml:space="preserve"> what Paul said.  If they had, then </w:t>
      </w:r>
      <w:r w:rsidRPr="008144CF">
        <w:rPr>
          <w:sz w:val="24"/>
          <w:szCs w:val="24"/>
        </w:rPr>
        <w:lastRenderedPageBreak/>
        <w:t xml:space="preserve">Paul would have used the first word that I mentioned for “know.”  However, Paul used the second word, which </w:t>
      </w:r>
      <w:r>
        <w:rPr>
          <w:sz w:val="24"/>
          <w:szCs w:val="24"/>
        </w:rPr>
        <w:t>refer</w:t>
      </w:r>
      <w:r w:rsidRPr="008144CF">
        <w:rPr>
          <w:sz w:val="24"/>
          <w:szCs w:val="24"/>
        </w:rPr>
        <w:t xml:space="preserve">s </w:t>
      </w:r>
      <w:r>
        <w:rPr>
          <w:sz w:val="24"/>
          <w:szCs w:val="24"/>
        </w:rPr>
        <w:t>to</w:t>
      </w:r>
      <w:r w:rsidRPr="008144CF">
        <w:rPr>
          <w:sz w:val="24"/>
          <w:szCs w:val="24"/>
        </w:rPr>
        <w:t xml:space="preserve"> knowledge gained </w:t>
      </w:r>
      <w:r>
        <w:rPr>
          <w:sz w:val="24"/>
          <w:szCs w:val="24"/>
        </w:rPr>
        <w:t>through</w:t>
      </w:r>
      <w:r w:rsidRPr="008144CF">
        <w:rPr>
          <w:sz w:val="24"/>
          <w:szCs w:val="24"/>
        </w:rPr>
        <w:t xml:space="preserve"> experience. They knew the proof of Timothy because they saw, felt, and experienced Timothy’s commitment and love to Paul, them, and the truth during Paul and Timothy’s stay in Philippi.  They did not just have head knowledge; they knew in their hearts the kind of person Timothy was.  </w:t>
      </w:r>
    </w:p>
    <w:p w14:paraId="00378735" w14:textId="77777777" w:rsidR="00FA5F82" w:rsidRPr="008144CF" w:rsidRDefault="00FA5F82" w:rsidP="00FA5F82">
      <w:pPr>
        <w:spacing w:line="360" w:lineRule="auto"/>
        <w:rPr>
          <w:sz w:val="24"/>
          <w:szCs w:val="24"/>
        </w:rPr>
      </w:pPr>
      <w:r w:rsidRPr="008144CF">
        <w:rPr>
          <w:sz w:val="24"/>
          <w:szCs w:val="24"/>
        </w:rPr>
        <w:t xml:space="preserve">It is not just our minds that need to say I love Jesus </w:t>
      </w:r>
      <w:r>
        <w:rPr>
          <w:sz w:val="24"/>
          <w:szCs w:val="24"/>
        </w:rPr>
        <w:t xml:space="preserve">as </w:t>
      </w:r>
      <w:r w:rsidRPr="008144CF">
        <w:rPr>
          <w:sz w:val="24"/>
          <w:szCs w:val="24"/>
        </w:rPr>
        <w:t xml:space="preserve">our Master.  We have to express or experience this in and through our lives.  Now, loving Jesus as our Master has </w:t>
      </w:r>
      <w:r>
        <w:rPr>
          <w:sz w:val="24"/>
          <w:szCs w:val="24"/>
        </w:rPr>
        <w:t>profound</w:t>
      </w:r>
      <w:r w:rsidRPr="008144CF">
        <w:rPr>
          <w:sz w:val="24"/>
          <w:szCs w:val="24"/>
        </w:rPr>
        <w:t xml:space="preserve"> implication</w:t>
      </w:r>
      <w:r>
        <w:rPr>
          <w:sz w:val="24"/>
          <w:szCs w:val="24"/>
        </w:rPr>
        <w:t>s</w:t>
      </w:r>
      <w:r w:rsidRPr="008144CF">
        <w:rPr>
          <w:sz w:val="24"/>
          <w:szCs w:val="24"/>
        </w:rPr>
        <w:t xml:space="preserve"> for our lives.  This means we want Jesus’ will for our lives more than our will for our lives.  He knows how to direct our lives </w:t>
      </w:r>
      <w:r>
        <w:rPr>
          <w:sz w:val="24"/>
          <w:szCs w:val="24"/>
        </w:rPr>
        <w:t xml:space="preserve">better </w:t>
      </w:r>
      <w:r w:rsidRPr="008144CF">
        <w:rPr>
          <w:sz w:val="24"/>
          <w:szCs w:val="24"/>
        </w:rPr>
        <w:t xml:space="preserve">than </w:t>
      </w:r>
      <w:r>
        <w:rPr>
          <w:sz w:val="24"/>
          <w:szCs w:val="24"/>
        </w:rPr>
        <w:t>we do</w:t>
      </w:r>
      <w:r w:rsidRPr="008144CF">
        <w:rPr>
          <w:sz w:val="24"/>
          <w:szCs w:val="24"/>
        </w:rPr>
        <w:t>.  However, this is particularly difficult when we get bad news.  The doctor calls to say that we have terminal cancer</w:t>
      </w:r>
      <w:r>
        <w:rPr>
          <w:sz w:val="24"/>
          <w:szCs w:val="24"/>
        </w:rPr>
        <w:t>,</w:t>
      </w:r>
      <w:r w:rsidRPr="008144CF">
        <w:rPr>
          <w:sz w:val="24"/>
          <w:szCs w:val="24"/>
        </w:rPr>
        <w:t xml:space="preserve"> or congestive heart failure</w:t>
      </w:r>
      <w:r>
        <w:rPr>
          <w:sz w:val="24"/>
          <w:szCs w:val="24"/>
        </w:rPr>
        <w:t>,</w:t>
      </w:r>
      <w:r w:rsidRPr="008144CF">
        <w:rPr>
          <w:sz w:val="24"/>
          <w:szCs w:val="24"/>
        </w:rPr>
        <w:t xml:space="preserve"> or our lungs are shot</w:t>
      </w:r>
      <w:r>
        <w:rPr>
          <w:sz w:val="24"/>
          <w:szCs w:val="24"/>
        </w:rPr>
        <w:t>,</w:t>
      </w:r>
      <w:r w:rsidRPr="008144CF">
        <w:rPr>
          <w:sz w:val="24"/>
          <w:szCs w:val="24"/>
        </w:rPr>
        <w:t xml:space="preserve"> and we do not have much time left.  It is in seasons like this that our affection and love for Jesus </w:t>
      </w:r>
      <w:r>
        <w:rPr>
          <w:sz w:val="24"/>
          <w:szCs w:val="24"/>
        </w:rPr>
        <w:t>are</w:t>
      </w:r>
      <w:r w:rsidRPr="008144CF">
        <w:rPr>
          <w:sz w:val="24"/>
          <w:szCs w:val="24"/>
        </w:rPr>
        <w:t xml:space="preserve"> tested.  Will people see our love for Jesus as our Master through our lives</w:t>
      </w:r>
      <w:r>
        <w:rPr>
          <w:sz w:val="24"/>
          <w:szCs w:val="24"/>
        </w:rPr>
        <w:t>,</w:t>
      </w:r>
      <w:r w:rsidRPr="008144CF">
        <w:rPr>
          <w:sz w:val="24"/>
          <w:szCs w:val="24"/>
        </w:rPr>
        <w:t xml:space="preserve"> or just with our word</w:t>
      </w:r>
      <w:r>
        <w:rPr>
          <w:sz w:val="24"/>
          <w:szCs w:val="24"/>
        </w:rPr>
        <w:t>s</w:t>
      </w:r>
      <w:r w:rsidRPr="008144CF">
        <w:rPr>
          <w:sz w:val="24"/>
          <w:szCs w:val="24"/>
        </w:rPr>
        <w:t xml:space="preserve">?  </w:t>
      </w:r>
    </w:p>
    <w:p w14:paraId="6D4AA935" w14:textId="77777777" w:rsidR="00FA5F82" w:rsidRPr="008144CF" w:rsidRDefault="00FA5F82" w:rsidP="00FA5F82">
      <w:pPr>
        <w:spacing w:line="360" w:lineRule="auto"/>
        <w:rPr>
          <w:sz w:val="24"/>
          <w:szCs w:val="24"/>
        </w:rPr>
      </w:pPr>
      <w:r w:rsidRPr="008144CF">
        <w:rPr>
          <w:sz w:val="24"/>
          <w:szCs w:val="24"/>
        </w:rPr>
        <w:t xml:space="preserve">A few decades ago, I heard a sermon preached from </w:t>
      </w:r>
      <w:hyperlink r:id="rId8" w:tgtFrame="_blank" w:history="1">
        <w:r w:rsidRPr="008144CF">
          <w:rPr>
            <w:rStyle w:val="Hyperlink"/>
            <w:sz w:val="24"/>
            <w:szCs w:val="24"/>
          </w:rPr>
          <w:t>Philippians 1:20–24:</w:t>
        </w:r>
      </w:hyperlink>
      <w:r w:rsidRPr="008144CF">
        <w:rPr>
          <w:sz w:val="24"/>
          <w:szCs w:val="24"/>
        </w:rPr>
        <w:t xml:space="preserve"> “According to my earnest expectation and my hope, that in nothing I shall be ashamed, but that with all boldness, as always, so now also Christ shall be magnified in my body, whether it be by life, or by death. For to me to live is Christ, and to die is gain. But if I live in the flesh, this is the fruit of my labour: yet what I shall choose I wot not. For I am in a strait betwixt two, having a desire to depart, and to be with Christ; which is far better: Nevertheless to abide in the flesh is more needful for you.”  </w:t>
      </w:r>
    </w:p>
    <w:p w14:paraId="644A55DB" w14:textId="77777777" w:rsidR="00FA5F82" w:rsidRPr="008144CF" w:rsidRDefault="00FA5F82" w:rsidP="00FA5F82">
      <w:pPr>
        <w:spacing w:line="360" w:lineRule="auto"/>
        <w:rPr>
          <w:sz w:val="24"/>
          <w:szCs w:val="24"/>
        </w:rPr>
      </w:pPr>
      <w:r w:rsidRPr="008144CF">
        <w:rPr>
          <w:sz w:val="24"/>
          <w:szCs w:val="24"/>
        </w:rPr>
        <w:t xml:space="preserve">The sermon was both convicting and humbling.  The Holy Spirit revealed two big problems I had.  First, I did not view heaven as a gain.  Namely, I did not view being in the presence of Jesus as </w:t>
      </w:r>
      <w:r>
        <w:rPr>
          <w:sz w:val="24"/>
          <w:szCs w:val="24"/>
        </w:rPr>
        <w:t xml:space="preserve">a </w:t>
      </w:r>
      <w:r w:rsidRPr="008144CF">
        <w:rPr>
          <w:sz w:val="24"/>
          <w:szCs w:val="24"/>
        </w:rPr>
        <w:t>gain!  It was not that I did</w:t>
      </w:r>
      <w:r>
        <w:rPr>
          <w:sz w:val="24"/>
          <w:szCs w:val="24"/>
        </w:rPr>
        <w:t>n'</w:t>
      </w:r>
      <w:r w:rsidRPr="008144CF">
        <w:rPr>
          <w:sz w:val="24"/>
          <w:szCs w:val="24"/>
        </w:rPr>
        <w:t>t want to go to heaven</w:t>
      </w:r>
      <w:r>
        <w:rPr>
          <w:sz w:val="24"/>
          <w:szCs w:val="24"/>
        </w:rPr>
        <w:t>,</w:t>
      </w:r>
      <w:r w:rsidRPr="008144CF">
        <w:rPr>
          <w:sz w:val="24"/>
          <w:szCs w:val="24"/>
        </w:rPr>
        <w:t xml:space="preserve"> because I did. </w:t>
      </w:r>
      <w:r>
        <w:rPr>
          <w:sz w:val="24"/>
          <w:szCs w:val="24"/>
        </w:rPr>
        <w:t>Instead</w:t>
      </w:r>
      <w:r w:rsidRPr="008144CF">
        <w:rPr>
          <w:sz w:val="24"/>
          <w:szCs w:val="24"/>
        </w:rPr>
        <w:t xml:space="preserve">, I was too </w:t>
      </w:r>
      <w:r>
        <w:rPr>
          <w:sz w:val="24"/>
          <w:szCs w:val="24"/>
        </w:rPr>
        <w:t>consumed by my</w:t>
      </w:r>
      <w:r w:rsidRPr="008144CF">
        <w:rPr>
          <w:sz w:val="24"/>
          <w:szCs w:val="24"/>
        </w:rPr>
        <w:t xml:space="preserve"> love </w:t>
      </w:r>
      <w:r>
        <w:rPr>
          <w:sz w:val="24"/>
          <w:szCs w:val="24"/>
        </w:rPr>
        <w:t>for</w:t>
      </w:r>
      <w:r w:rsidRPr="008144CF">
        <w:rPr>
          <w:sz w:val="24"/>
          <w:szCs w:val="24"/>
        </w:rPr>
        <w:t xml:space="preserve"> my wife, kids, hobbies, food, and sex.  I did not believe that the joy of being in the presence of Jesus could eclipse the other joys I experienced on earth.  I was not a nominal Christian</w:t>
      </w:r>
      <w:r>
        <w:rPr>
          <w:sz w:val="24"/>
          <w:szCs w:val="24"/>
        </w:rPr>
        <w:t>;</w:t>
      </w:r>
      <w:r w:rsidRPr="008144CF">
        <w:rPr>
          <w:sz w:val="24"/>
          <w:szCs w:val="24"/>
        </w:rPr>
        <w:t xml:space="preserve"> I was faithful to </w:t>
      </w:r>
      <w:r>
        <w:rPr>
          <w:sz w:val="24"/>
          <w:szCs w:val="24"/>
        </w:rPr>
        <w:t xml:space="preserve">the </w:t>
      </w:r>
      <w:r w:rsidRPr="008144CF">
        <w:rPr>
          <w:sz w:val="24"/>
          <w:szCs w:val="24"/>
        </w:rPr>
        <w:t xml:space="preserve">church, reading my Bible, praying, tithing, living a separate life, and </w:t>
      </w:r>
      <w:r>
        <w:rPr>
          <w:sz w:val="24"/>
          <w:szCs w:val="24"/>
        </w:rPr>
        <w:t>sharing my faith with</w:t>
      </w:r>
      <w:r w:rsidRPr="008144CF">
        <w:rPr>
          <w:sz w:val="24"/>
          <w:szCs w:val="24"/>
        </w:rPr>
        <w:t xml:space="preserve"> others about Jesus.  Yet, I had to come to grips with all those times I said that I couldn’t wait to get to heaven</w:t>
      </w:r>
      <w:r>
        <w:rPr>
          <w:sz w:val="24"/>
          <w:szCs w:val="24"/>
        </w:rPr>
        <w:t>,</w:t>
      </w:r>
      <w:r w:rsidRPr="008144CF">
        <w:rPr>
          <w:sz w:val="24"/>
          <w:szCs w:val="24"/>
        </w:rPr>
        <w:t xml:space="preserve"> that I was lying </w:t>
      </w:r>
      <w:r w:rsidRPr="008144CF">
        <w:rPr>
          <w:sz w:val="24"/>
          <w:szCs w:val="24"/>
        </w:rPr>
        <w:lastRenderedPageBreak/>
        <w:t xml:space="preserve">to myself; I could wait to get to heaven.  Not only this, but I knew that if I could wait to get to heaven so that I could be with Jesus, then “for me to live is Christ” was unachievable.  I could not truly live if I did not view being in the presence of Jesus as </w:t>
      </w:r>
      <w:r>
        <w:rPr>
          <w:sz w:val="24"/>
          <w:szCs w:val="24"/>
        </w:rPr>
        <w:t xml:space="preserve">a </w:t>
      </w:r>
      <w:r w:rsidRPr="008144CF">
        <w:rPr>
          <w:sz w:val="24"/>
          <w:szCs w:val="24"/>
        </w:rPr>
        <w:t xml:space="preserve">gain.  </w:t>
      </w:r>
    </w:p>
    <w:p w14:paraId="12CCA786" w14:textId="77777777" w:rsidR="00FA5F82" w:rsidRPr="008144CF" w:rsidRDefault="00FA5F82" w:rsidP="00FA5F82">
      <w:pPr>
        <w:spacing w:line="360" w:lineRule="auto"/>
        <w:rPr>
          <w:sz w:val="24"/>
          <w:szCs w:val="24"/>
        </w:rPr>
      </w:pPr>
      <w:r w:rsidRPr="008144CF">
        <w:rPr>
          <w:sz w:val="24"/>
          <w:szCs w:val="24"/>
        </w:rPr>
        <w:t>The second problem that I had was my inability to turn the switch on.  I confessed my sin. I knew I was wrong, but I could</w:t>
      </w:r>
      <w:r>
        <w:rPr>
          <w:sz w:val="24"/>
          <w:szCs w:val="24"/>
        </w:rPr>
        <w:t>n'</w:t>
      </w:r>
      <w:r w:rsidRPr="008144CF">
        <w:rPr>
          <w:sz w:val="24"/>
          <w:szCs w:val="24"/>
        </w:rPr>
        <w:t>t change it.  I still prefer the good things from this life rather than being with Jesus.  I was devast</w:t>
      </w:r>
      <w:r>
        <w:rPr>
          <w:sz w:val="24"/>
          <w:szCs w:val="24"/>
        </w:rPr>
        <w:t>at</w:t>
      </w:r>
      <w:r w:rsidRPr="008144CF">
        <w:rPr>
          <w:sz w:val="24"/>
          <w:szCs w:val="24"/>
        </w:rPr>
        <w:t>ed by this truth about me.  Eventually, after some frustrating days and weeks, I gave the problem to the Lord.  I did what I should have done in the first place</w:t>
      </w:r>
      <w:r>
        <w:rPr>
          <w:sz w:val="24"/>
          <w:szCs w:val="24"/>
        </w:rPr>
        <w:t>:</w:t>
      </w:r>
      <w:r w:rsidRPr="008144CF">
        <w:rPr>
          <w:sz w:val="24"/>
          <w:szCs w:val="24"/>
        </w:rPr>
        <w:t xml:space="preserve"> I asked God for wisdom on how </w:t>
      </w:r>
      <w:r>
        <w:rPr>
          <w:sz w:val="24"/>
          <w:szCs w:val="24"/>
        </w:rPr>
        <w:t>to</w:t>
      </w:r>
      <w:r w:rsidRPr="008144CF">
        <w:rPr>
          <w:sz w:val="24"/>
          <w:szCs w:val="24"/>
        </w:rPr>
        <w:t xml:space="preserve"> love Jesus more than earthly joys.  I needed to rest in the promise of </w:t>
      </w:r>
      <w:hyperlink r:id="rId9" w:tgtFrame="_blank" w:history="1">
        <w:r w:rsidRPr="008144CF">
          <w:rPr>
            <w:rStyle w:val="Hyperlink"/>
            <w:sz w:val="24"/>
            <w:szCs w:val="24"/>
          </w:rPr>
          <w:t>James 1:5</w:t>
        </w:r>
      </w:hyperlink>
      <w:r w:rsidRPr="008144CF">
        <w:rPr>
          <w:sz w:val="24"/>
          <w:szCs w:val="24"/>
        </w:rPr>
        <w:t>: “If any of you lack wisdom, let him ask of God, that giveth to all men liberally, and upbraideth not; and it shall be given him.”  In time, God, through His infinite mercy, changed my taste bud</w:t>
      </w:r>
      <w:r>
        <w:rPr>
          <w:sz w:val="24"/>
          <w:szCs w:val="24"/>
        </w:rPr>
        <w:t>s</w:t>
      </w:r>
      <w:r w:rsidRPr="008144CF">
        <w:rPr>
          <w:sz w:val="24"/>
          <w:szCs w:val="24"/>
        </w:rPr>
        <w:t xml:space="preserve"> from this life to being with Jesus in heaven.  It was not until I </w:t>
      </w:r>
      <w:r>
        <w:rPr>
          <w:sz w:val="24"/>
          <w:szCs w:val="24"/>
        </w:rPr>
        <w:t>reached</w:t>
      </w:r>
      <w:r w:rsidRPr="008144CF">
        <w:rPr>
          <w:sz w:val="24"/>
          <w:szCs w:val="24"/>
        </w:rPr>
        <w:t xml:space="preserve"> this point that I could say</w:t>
      </w:r>
      <w:r>
        <w:rPr>
          <w:sz w:val="24"/>
          <w:szCs w:val="24"/>
        </w:rPr>
        <w:t>,</w:t>
      </w:r>
      <w:r w:rsidRPr="008144CF">
        <w:rPr>
          <w:sz w:val="24"/>
          <w:szCs w:val="24"/>
        </w:rPr>
        <w:t xml:space="preserve"> “For me to live is Christ.”  In other words, for me to live is to be a servant of Jesus Christ.  </w:t>
      </w:r>
    </w:p>
    <w:p w14:paraId="504387E9" w14:textId="77777777" w:rsidR="00FA5F82" w:rsidRPr="008144CF" w:rsidRDefault="00FA5F82" w:rsidP="00FA5F82">
      <w:pPr>
        <w:spacing w:line="360" w:lineRule="auto"/>
        <w:rPr>
          <w:sz w:val="24"/>
          <w:szCs w:val="24"/>
        </w:rPr>
      </w:pPr>
      <w:r w:rsidRPr="008144CF">
        <w:rPr>
          <w:sz w:val="24"/>
          <w:szCs w:val="24"/>
        </w:rPr>
        <w:t>“</w:t>
      </w:r>
      <w:bookmarkStart w:id="3" w:name="OLE_LINK1"/>
      <w:r w:rsidRPr="008144CF">
        <w:rPr>
          <w:sz w:val="24"/>
          <w:szCs w:val="24"/>
        </w:rPr>
        <w:t>The great violinist Niccolo Paganini willed his marvelous violin to the city of Genoa on the condition that it must never be played.  The wood of such an instrument, while used and handled, wears only slightly, but when set aside, it begins to decay.  Paganini’s lovely violin has become worm-eaten and useless today, except for a relic.  A Christian’s unwillingness to serve His Ma</w:t>
      </w:r>
      <w:r>
        <w:rPr>
          <w:sz w:val="24"/>
          <w:szCs w:val="24"/>
        </w:rPr>
        <w:t>s</w:t>
      </w:r>
      <w:r w:rsidRPr="008144CF">
        <w:rPr>
          <w:sz w:val="24"/>
          <w:szCs w:val="24"/>
        </w:rPr>
        <w:t>ter may also destroy his capacity for usefulness.</w:t>
      </w:r>
      <w:bookmarkEnd w:id="3"/>
      <w:r w:rsidRPr="008144CF">
        <w:rPr>
          <w:sz w:val="24"/>
          <w:szCs w:val="24"/>
        </w:rPr>
        <w:t xml:space="preserve">”  </w:t>
      </w:r>
    </w:p>
    <w:p w14:paraId="49C1D361" w14:textId="77777777" w:rsidR="00FA5F82" w:rsidRDefault="00FA5F82" w:rsidP="00FA5F82">
      <w:pPr>
        <w:pStyle w:val="Heading2"/>
        <w:spacing w:line="360" w:lineRule="auto"/>
      </w:pPr>
      <w:bookmarkStart w:id="4" w:name="_Toc199591688"/>
      <w:r>
        <w:t>Saint</w:t>
      </w:r>
      <w:bookmarkEnd w:id="4"/>
    </w:p>
    <w:p w14:paraId="2BD712FF" w14:textId="77777777" w:rsidR="00FA5F82" w:rsidRPr="008144CF" w:rsidRDefault="00FA5F82" w:rsidP="00FA5F82">
      <w:pPr>
        <w:spacing w:line="360" w:lineRule="auto"/>
        <w:rPr>
          <w:sz w:val="24"/>
          <w:szCs w:val="24"/>
        </w:rPr>
      </w:pPr>
      <w:r w:rsidRPr="008144CF">
        <w:rPr>
          <w:sz w:val="24"/>
          <w:szCs w:val="24"/>
        </w:rPr>
        <w:t xml:space="preserve">The second connection point that Paul writes of between Paul, Timothy, and the Christians at Philippi with God is the Philippians being called saints.  The word for “saints” has been translated as </w:t>
      </w:r>
      <w:r>
        <w:rPr>
          <w:sz w:val="24"/>
          <w:szCs w:val="24"/>
        </w:rPr>
        <w:t>“</w:t>
      </w:r>
      <w:r w:rsidRPr="008144CF">
        <w:rPr>
          <w:sz w:val="24"/>
          <w:szCs w:val="24"/>
        </w:rPr>
        <w:t>holy</w:t>
      </w:r>
      <w:r>
        <w:rPr>
          <w:sz w:val="24"/>
          <w:szCs w:val="24"/>
        </w:rPr>
        <w:t>” 168 times</w:t>
      </w:r>
      <w:r w:rsidRPr="008144CF">
        <w:rPr>
          <w:sz w:val="24"/>
          <w:szCs w:val="24"/>
        </w:rPr>
        <w:t xml:space="preserve"> in the New Testament.  The meaning of the word includes cleansed, pure, and consecrated.  This morning, I want to make two applications on the significance of being called “saints in Christ.”  First, this means we have been cleansed from our sins.  Saints are not the greatest of Christians, as some religions argue, but all Christians whose sins have been washed away by the precious and powerful blood of Jesus Christ.  John wrote in </w:t>
      </w:r>
      <w:hyperlink r:id="rId10" w:tgtFrame="_blank" w:history="1">
        <w:r w:rsidRPr="008144CF">
          <w:rPr>
            <w:rStyle w:val="Hyperlink"/>
            <w:sz w:val="24"/>
            <w:szCs w:val="24"/>
          </w:rPr>
          <w:t>Revelation 1:5</w:t>
        </w:r>
      </w:hyperlink>
      <w:r w:rsidRPr="008144CF">
        <w:rPr>
          <w:sz w:val="24"/>
          <w:szCs w:val="24"/>
        </w:rPr>
        <w:t xml:space="preserve">: “And from Jesus Christ, who is the faithful witness, and the first begotten of the dead, and the prince of the kings of the earth. Unto </w:t>
      </w:r>
      <w:r w:rsidRPr="008144CF">
        <w:rPr>
          <w:sz w:val="24"/>
          <w:szCs w:val="24"/>
        </w:rPr>
        <w:lastRenderedPageBreak/>
        <w:t xml:space="preserve">him that loved us, and washed us from our sins in his own blood.”  In the presence of God, He sees us as pure and clean.  Praise God! </w:t>
      </w:r>
    </w:p>
    <w:p w14:paraId="7500838B" w14:textId="77777777" w:rsidR="00FA5F82" w:rsidRPr="008144CF" w:rsidRDefault="00FA5F82" w:rsidP="00FA5F82">
      <w:pPr>
        <w:spacing w:line="360" w:lineRule="auto"/>
        <w:rPr>
          <w:sz w:val="24"/>
          <w:szCs w:val="24"/>
        </w:rPr>
      </w:pPr>
      <w:r w:rsidRPr="008144CF">
        <w:rPr>
          <w:sz w:val="24"/>
          <w:szCs w:val="24"/>
        </w:rPr>
        <w:t>Second, we have been consecrated</w:t>
      </w:r>
      <w:r>
        <w:rPr>
          <w:sz w:val="24"/>
          <w:szCs w:val="24"/>
        </w:rPr>
        <w:t>,</w:t>
      </w:r>
      <w:r w:rsidRPr="008144CF">
        <w:rPr>
          <w:sz w:val="24"/>
          <w:szCs w:val="24"/>
        </w:rPr>
        <w:t xml:space="preserve"> or set apart</w:t>
      </w:r>
      <w:r>
        <w:rPr>
          <w:sz w:val="24"/>
          <w:szCs w:val="24"/>
        </w:rPr>
        <w:t>,</w:t>
      </w:r>
      <w:r w:rsidRPr="008144CF">
        <w:rPr>
          <w:sz w:val="24"/>
          <w:szCs w:val="24"/>
        </w:rPr>
        <w:t xml:space="preserve"> for a purpose.  The setting apart for God’s purpose has two timelines: present and future.  In the present, we have been set apart unto good works.  Paul wrote in </w:t>
      </w:r>
      <w:hyperlink r:id="rId11" w:tgtFrame="_blank" w:history="1">
        <w:r w:rsidRPr="008144CF">
          <w:rPr>
            <w:rStyle w:val="Hyperlink"/>
            <w:sz w:val="24"/>
            <w:szCs w:val="24"/>
          </w:rPr>
          <w:t>Ephesians 2:8–10</w:t>
        </w:r>
      </w:hyperlink>
      <w:r w:rsidRPr="008144CF">
        <w:rPr>
          <w:sz w:val="24"/>
          <w:szCs w:val="24"/>
        </w:rPr>
        <w:t xml:space="preserve">: “For by grace are ye saved through faith; and that not of yourselves: it is the gift of God: Not of works, lest any man should boast. For we are his workmanship, created in Christ Jesus unto good works, which God hath before ordained that we should walk in them.”  Most Christians are familiar with verses 8-9, but not so much </w:t>
      </w:r>
      <w:r>
        <w:rPr>
          <w:sz w:val="24"/>
          <w:szCs w:val="24"/>
        </w:rPr>
        <w:t>verse</w:t>
      </w:r>
      <w:r w:rsidRPr="008144CF">
        <w:rPr>
          <w:sz w:val="24"/>
          <w:szCs w:val="24"/>
        </w:rPr>
        <w:t xml:space="preserve">10.  The opening word of </w:t>
      </w:r>
      <w:r>
        <w:rPr>
          <w:sz w:val="24"/>
          <w:szCs w:val="24"/>
        </w:rPr>
        <w:t>verse</w:t>
      </w:r>
      <w:r w:rsidRPr="008144CF">
        <w:rPr>
          <w:sz w:val="24"/>
          <w:szCs w:val="24"/>
        </w:rPr>
        <w:t xml:space="preserve">10 is “for.”  This “for” is a term of explanation.  Paul explains why God gives the gift of grace and faith to sinful people who are not deserving of either.  The answer is grace and faith that created us in Christ Jesus, which is unto good works.  We have been cleansed to perform good works as God defines good works.  </w:t>
      </w:r>
    </w:p>
    <w:p w14:paraId="2FC37391" w14:textId="77777777" w:rsidR="00FA5F82" w:rsidRPr="008144CF" w:rsidRDefault="00FA5F82" w:rsidP="00FA5F82">
      <w:pPr>
        <w:spacing w:line="360" w:lineRule="auto"/>
        <w:rPr>
          <w:sz w:val="24"/>
          <w:szCs w:val="24"/>
        </w:rPr>
      </w:pPr>
      <w:r w:rsidRPr="008144CF">
        <w:rPr>
          <w:sz w:val="24"/>
          <w:szCs w:val="24"/>
        </w:rPr>
        <w:t xml:space="preserve">In the New Testament, two words are translated as “good.”  One word speaks of good as that is </w:t>
      </w:r>
      <w:r>
        <w:rPr>
          <w:sz w:val="24"/>
          <w:szCs w:val="24"/>
        </w:rPr>
        <w:t xml:space="preserve">a </w:t>
      </w:r>
      <w:r w:rsidRPr="008144CF">
        <w:rPr>
          <w:sz w:val="24"/>
          <w:szCs w:val="24"/>
        </w:rPr>
        <w:t xml:space="preserve">beautiful or fine quality.  An example of this is </w:t>
      </w:r>
      <w:hyperlink r:id="rId12" w:tgtFrame="_blank" w:history="1">
        <w:r w:rsidRPr="008144CF">
          <w:rPr>
            <w:rStyle w:val="Hyperlink"/>
            <w:sz w:val="24"/>
            <w:szCs w:val="24"/>
          </w:rPr>
          <w:t>Matthew 3:10</w:t>
        </w:r>
      </w:hyperlink>
      <w:r w:rsidRPr="008144CF">
        <w:rPr>
          <w:sz w:val="24"/>
          <w:szCs w:val="24"/>
        </w:rPr>
        <w:t xml:space="preserve">: “And now also the axe is laid unto the root of the trees: therefore every tree which bringeth not forth good fruit is hewn down, and cast into the fire.”  The word “good” speaks of something that is </w:t>
      </w:r>
      <w:r>
        <w:rPr>
          <w:sz w:val="24"/>
          <w:szCs w:val="24"/>
        </w:rPr>
        <w:t xml:space="preserve">of </w:t>
      </w:r>
      <w:r w:rsidRPr="008144CF">
        <w:rPr>
          <w:sz w:val="24"/>
          <w:szCs w:val="24"/>
        </w:rPr>
        <w:t xml:space="preserve">fine quality and not rotten or spoiled.  </w:t>
      </w:r>
    </w:p>
    <w:p w14:paraId="7835561E" w14:textId="77777777" w:rsidR="00FA5F82" w:rsidRPr="008144CF" w:rsidRDefault="00FA5F82" w:rsidP="00FA5F82">
      <w:pPr>
        <w:spacing w:line="360" w:lineRule="auto"/>
        <w:rPr>
          <w:sz w:val="24"/>
          <w:szCs w:val="24"/>
        </w:rPr>
      </w:pPr>
      <w:r w:rsidRPr="008144CF">
        <w:rPr>
          <w:sz w:val="24"/>
          <w:szCs w:val="24"/>
        </w:rPr>
        <w:t xml:space="preserve">The second word for “good” means morally good or beneficial.  An example of this word for “good” is </w:t>
      </w:r>
      <w:hyperlink r:id="rId13" w:tgtFrame="_blank" w:history="1">
        <w:r w:rsidRPr="008144CF">
          <w:rPr>
            <w:rStyle w:val="Hyperlink"/>
            <w:sz w:val="24"/>
            <w:szCs w:val="24"/>
          </w:rPr>
          <w:t>Matthew 5:45</w:t>
        </w:r>
      </w:hyperlink>
      <w:r w:rsidRPr="008144CF">
        <w:rPr>
          <w:sz w:val="24"/>
          <w:szCs w:val="24"/>
        </w:rPr>
        <w:t xml:space="preserve">: “That ye may be the children of your Father which is in heaven: for he maketh his sun to rise on the evil and on the good, and sendeth rain on the just and on the unjust.”  The contrast is between those who are morally evil and those who are morally good.  </w:t>
      </w:r>
    </w:p>
    <w:p w14:paraId="3135B1F0" w14:textId="77777777" w:rsidR="00FA5F82" w:rsidRPr="008144CF" w:rsidRDefault="00FA5F82" w:rsidP="00FA5F82">
      <w:pPr>
        <w:spacing w:line="360" w:lineRule="auto"/>
        <w:rPr>
          <w:sz w:val="24"/>
          <w:szCs w:val="24"/>
        </w:rPr>
      </w:pPr>
      <w:r w:rsidRPr="008144CF">
        <w:rPr>
          <w:sz w:val="24"/>
          <w:szCs w:val="24"/>
        </w:rPr>
        <w:t xml:space="preserve">In Ephesians 2:10, the word </w:t>
      </w:r>
      <w:r>
        <w:rPr>
          <w:sz w:val="24"/>
          <w:szCs w:val="24"/>
        </w:rPr>
        <w:t>“</w:t>
      </w:r>
      <w:r w:rsidRPr="008144CF">
        <w:rPr>
          <w:sz w:val="24"/>
          <w:szCs w:val="24"/>
        </w:rPr>
        <w:t>good</w:t>
      </w:r>
      <w:r>
        <w:rPr>
          <w:sz w:val="24"/>
          <w:szCs w:val="24"/>
        </w:rPr>
        <w:t>”</w:t>
      </w:r>
      <w:r w:rsidRPr="008144CF">
        <w:rPr>
          <w:sz w:val="24"/>
          <w:szCs w:val="24"/>
        </w:rPr>
        <w:t xml:space="preserve"> refers to something morally good or beneficial. As Christians, we have been set aside to perform morally good (fulfilling God’s will) activities and to benefit our society.  To benefit our society means more than feeding the hungry or sheltering the homeless.  It </w:t>
      </w:r>
      <w:r>
        <w:rPr>
          <w:sz w:val="24"/>
          <w:szCs w:val="24"/>
        </w:rPr>
        <w:t>has</w:t>
      </w:r>
      <w:r w:rsidRPr="008144CF">
        <w:rPr>
          <w:sz w:val="24"/>
          <w:szCs w:val="24"/>
        </w:rPr>
        <w:t xml:space="preserve"> the Gospel of Jesus Christ </w:t>
      </w:r>
      <w:r>
        <w:rPr>
          <w:sz w:val="24"/>
          <w:szCs w:val="24"/>
        </w:rPr>
        <w:t>at</w:t>
      </w:r>
      <w:r w:rsidRPr="008144CF">
        <w:rPr>
          <w:sz w:val="24"/>
          <w:szCs w:val="24"/>
        </w:rPr>
        <w:t xml:space="preserve"> the </w:t>
      </w:r>
      <w:r>
        <w:rPr>
          <w:sz w:val="24"/>
          <w:szCs w:val="24"/>
        </w:rPr>
        <w:t>core</w:t>
      </w:r>
      <w:r w:rsidRPr="008144CF">
        <w:rPr>
          <w:sz w:val="24"/>
          <w:szCs w:val="24"/>
        </w:rPr>
        <w:t xml:space="preserve"> of our activities</w:t>
      </w:r>
      <w:r>
        <w:rPr>
          <w:sz w:val="24"/>
          <w:szCs w:val="24"/>
        </w:rPr>
        <w:t>,</w:t>
      </w:r>
      <w:r w:rsidRPr="008144CF">
        <w:rPr>
          <w:sz w:val="24"/>
          <w:szCs w:val="24"/>
        </w:rPr>
        <w:t xml:space="preserve"> </w:t>
      </w:r>
      <w:r>
        <w:rPr>
          <w:sz w:val="24"/>
          <w:szCs w:val="24"/>
        </w:rPr>
        <w:lastRenderedPageBreak/>
        <w:t>helping</w:t>
      </w:r>
      <w:r w:rsidRPr="008144CF">
        <w:rPr>
          <w:sz w:val="24"/>
          <w:szCs w:val="24"/>
        </w:rPr>
        <w:t xml:space="preserve"> humanity.  The Gospel of Jesus Christ is the greatest benefit we can give to humanity.  </w:t>
      </w:r>
    </w:p>
    <w:p w14:paraId="73F81362" w14:textId="77777777" w:rsidR="00FA5F82" w:rsidRPr="008144CF" w:rsidRDefault="00FA5F82" w:rsidP="00FA5F82">
      <w:pPr>
        <w:spacing w:line="360" w:lineRule="auto"/>
        <w:rPr>
          <w:sz w:val="24"/>
          <w:szCs w:val="24"/>
        </w:rPr>
      </w:pPr>
      <w:r w:rsidRPr="008144CF">
        <w:rPr>
          <w:sz w:val="24"/>
          <w:szCs w:val="24"/>
        </w:rPr>
        <w:t xml:space="preserve">Foundationally, good works rest on God’s definition of love.  Jesus responded to a lawyer’s question about what the greatest commandment was.  His answer is in </w:t>
      </w:r>
      <w:hyperlink r:id="rId14" w:tgtFrame="_blank" w:history="1">
        <w:r w:rsidRPr="008144CF">
          <w:rPr>
            <w:rStyle w:val="Hyperlink"/>
            <w:sz w:val="24"/>
            <w:szCs w:val="24"/>
          </w:rPr>
          <w:t>Matthew 22:37–40</w:t>
        </w:r>
      </w:hyperlink>
      <w:r w:rsidRPr="008144CF">
        <w:rPr>
          <w:sz w:val="24"/>
          <w:szCs w:val="24"/>
        </w:rPr>
        <w:t>: “Jesus said unto him, Thou shalt love the Lord thy God with all thy heart, and with all thy soul, and with all thy mind. This is the first and great commandment. And the second is like unto it, Thou shalt love thy neighbour as thyself. On these two commandments hang all the law and the prophets.”</w:t>
      </w:r>
    </w:p>
    <w:p w14:paraId="0F0C9695" w14:textId="77777777" w:rsidR="00FA5F82" w:rsidRPr="008144CF" w:rsidRDefault="00FA5F82" w:rsidP="00FA5F82">
      <w:pPr>
        <w:spacing w:line="360" w:lineRule="auto"/>
        <w:rPr>
          <w:sz w:val="24"/>
          <w:szCs w:val="24"/>
        </w:rPr>
      </w:pPr>
      <w:r w:rsidRPr="008144CF">
        <w:rPr>
          <w:sz w:val="24"/>
          <w:szCs w:val="24"/>
        </w:rPr>
        <w:t xml:space="preserve">In the future, we have been set aside by God’s amazing and consecrating grace to be joint heirs with Jesus.  </w:t>
      </w:r>
      <w:hyperlink r:id="rId15" w:tgtFrame="_blank" w:history="1">
        <w:r w:rsidRPr="008144CF">
          <w:rPr>
            <w:rStyle w:val="Hyperlink"/>
            <w:sz w:val="24"/>
            <w:szCs w:val="24"/>
          </w:rPr>
          <w:t>Titus 3:5–7:</w:t>
        </w:r>
      </w:hyperlink>
      <w:r w:rsidRPr="008144CF">
        <w:rPr>
          <w:sz w:val="24"/>
          <w:szCs w:val="24"/>
        </w:rPr>
        <w:t xml:space="preserve"> “Not by works of righteousness which we have done, but according to his mercy he saved us, by the washing of regeneration, and renewing of the Holy Ghost; Which he shed on us abundantly through Jesus Christ our Saviour; That being justified by his grace, we should be made heirs according to the hope of eternal life.”  </w:t>
      </w:r>
      <w:hyperlink r:id="rId16" w:tgtFrame="_blank" w:history="1">
        <w:r w:rsidRPr="008144CF">
          <w:rPr>
            <w:rStyle w:val="Hyperlink"/>
            <w:sz w:val="24"/>
            <w:szCs w:val="24"/>
          </w:rPr>
          <w:t>Romans 8:17</w:t>
        </w:r>
      </w:hyperlink>
      <w:r w:rsidRPr="008144CF">
        <w:rPr>
          <w:sz w:val="24"/>
          <w:szCs w:val="24"/>
        </w:rPr>
        <w:t xml:space="preserve">: “And if children, then heirs; heirs of God, and joint-heirs with Christ; if so be that we suffer with him, that we may be also glorified together.”  </w:t>
      </w:r>
    </w:p>
    <w:p w14:paraId="70F98EE5" w14:textId="77777777" w:rsidR="00FA5F82" w:rsidRPr="008144CF" w:rsidRDefault="00FA5F82" w:rsidP="00FA5F82">
      <w:pPr>
        <w:spacing w:line="360" w:lineRule="auto"/>
        <w:rPr>
          <w:sz w:val="24"/>
          <w:szCs w:val="24"/>
        </w:rPr>
      </w:pPr>
      <w:r w:rsidRPr="008144CF">
        <w:rPr>
          <w:sz w:val="24"/>
          <w:szCs w:val="24"/>
        </w:rPr>
        <w:t xml:space="preserve">Not only are we set apart from other creations to inherit with Jesus, but the basis of our inheritance is that we are children of the Father. We have been removed from being children of wrath and of Satan and are now consecrated to be children of God with the future blessing of inheriting from the one who owns everything.  </w:t>
      </w:r>
    </w:p>
    <w:p w14:paraId="30EBCCF2" w14:textId="77777777" w:rsidR="00FA5F82" w:rsidRDefault="00FA5F82" w:rsidP="00FA5F82">
      <w:pPr>
        <w:pStyle w:val="Heading2"/>
        <w:spacing w:line="360" w:lineRule="auto"/>
      </w:pPr>
      <w:bookmarkStart w:id="5" w:name="_Toc199591689"/>
      <w:r>
        <w:t>They were recipients of grace and peace</w:t>
      </w:r>
      <w:bookmarkEnd w:id="5"/>
    </w:p>
    <w:p w14:paraId="61222D03" w14:textId="77777777" w:rsidR="00FA5F82" w:rsidRPr="008144CF" w:rsidRDefault="00FA5F82" w:rsidP="00FA5F82">
      <w:pPr>
        <w:spacing w:line="360" w:lineRule="auto"/>
        <w:rPr>
          <w:sz w:val="24"/>
          <w:szCs w:val="24"/>
        </w:rPr>
      </w:pPr>
      <w:hyperlink r:id="rId17" w:tgtFrame="_blank" w:history="1">
        <w:r w:rsidRPr="008144CF">
          <w:rPr>
            <w:rStyle w:val="Hyperlink"/>
            <w:sz w:val="24"/>
            <w:szCs w:val="24"/>
          </w:rPr>
          <w:t>Philippians 1:2</w:t>
        </w:r>
      </w:hyperlink>
      <w:r w:rsidRPr="008144CF">
        <w:rPr>
          <w:sz w:val="24"/>
          <w:szCs w:val="24"/>
        </w:rPr>
        <w:t xml:space="preserve">: “Grace be unto you, and peace, from God our Father, and from the Lord Jesus Christ.”  This verse has two </w:t>
      </w:r>
      <w:r>
        <w:rPr>
          <w:sz w:val="24"/>
          <w:szCs w:val="24"/>
        </w:rPr>
        <w:t>fundamental</w:t>
      </w:r>
      <w:r w:rsidRPr="008144CF">
        <w:rPr>
          <w:sz w:val="24"/>
          <w:szCs w:val="24"/>
        </w:rPr>
        <w:t xml:space="preserve"> truths: God the Father is not distant or “Father Time,” and Jesus Christ is also the Lord.</w:t>
      </w:r>
    </w:p>
    <w:p w14:paraId="7725C8C4" w14:textId="77777777" w:rsidR="00FA5F82" w:rsidRPr="008144CF" w:rsidRDefault="00FA5F82" w:rsidP="00FA5F82">
      <w:pPr>
        <w:spacing w:line="360" w:lineRule="auto"/>
        <w:rPr>
          <w:sz w:val="24"/>
          <w:szCs w:val="24"/>
        </w:rPr>
      </w:pPr>
      <w:r w:rsidRPr="008144CF">
        <w:rPr>
          <w:sz w:val="24"/>
          <w:szCs w:val="24"/>
        </w:rPr>
        <w:t xml:space="preserve">Grace and peace are dispensed by “God our Father and from the Lord Jesus Christ.”  God the Father personally and intimately dispenses grace and peace to His children.  He is actively participating in relationships with His children.  He is the one </w:t>
      </w:r>
      <w:r>
        <w:rPr>
          <w:sz w:val="24"/>
          <w:szCs w:val="24"/>
        </w:rPr>
        <w:t>to whom</w:t>
      </w:r>
      <w:r w:rsidRPr="008144CF">
        <w:rPr>
          <w:sz w:val="24"/>
          <w:szCs w:val="24"/>
        </w:rPr>
        <w:t xml:space="preserve"> we pray because He cares intensely about His children.  </w:t>
      </w:r>
    </w:p>
    <w:p w14:paraId="7F9410FE" w14:textId="77777777" w:rsidR="00FA5F82" w:rsidRPr="008144CF" w:rsidRDefault="00FA5F82" w:rsidP="00FA5F82">
      <w:pPr>
        <w:spacing w:line="360" w:lineRule="auto"/>
        <w:rPr>
          <w:sz w:val="24"/>
          <w:szCs w:val="24"/>
        </w:rPr>
      </w:pPr>
      <w:r w:rsidRPr="008144CF">
        <w:rPr>
          <w:sz w:val="24"/>
          <w:szCs w:val="24"/>
        </w:rPr>
        <w:lastRenderedPageBreak/>
        <w:t>In addition, grace and peace come from “the Lord Jesus Christ.”  Remember, the Philippians thought the Lord and Christ were Caesar.  He was the one who provided grace and peace to his subjects.  It was not that Caesar did not provide grace and peace to his citizens, but the grace and peace he provided w</w:t>
      </w:r>
      <w:r>
        <w:rPr>
          <w:sz w:val="24"/>
          <w:szCs w:val="24"/>
        </w:rPr>
        <w:t>ere</w:t>
      </w:r>
      <w:r w:rsidRPr="008144CF">
        <w:rPr>
          <w:sz w:val="24"/>
          <w:szCs w:val="24"/>
        </w:rPr>
        <w:t xml:space="preserve"> external and could not be secured.  What do I mean by this?  In </w:t>
      </w:r>
      <w:hyperlink r:id="rId18" w:tgtFrame="_blank" w:history="1">
        <w:r w:rsidRPr="008144CF">
          <w:rPr>
            <w:rStyle w:val="Hyperlink"/>
            <w:sz w:val="24"/>
            <w:szCs w:val="24"/>
          </w:rPr>
          <w:t>1 Thessalonians 5:23</w:t>
        </w:r>
      </w:hyperlink>
      <w:r w:rsidRPr="008144CF">
        <w:rPr>
          <w:sz w:val="24"/>
          <w:szCs w:val="24"/>
        </w:rPr>
        <w:t>, Paul wrote: “And the very God of peace sanctify you wholly; and I pray God your whole spirit and soul and body be preserved blameless unto the coming of our Lord Jesus Christ.”  Man has three parts to his essence: spirit, soul, and body.  Thus, man has an immaterial and material part to his essence.  The most important part is what comes first, and the least important part is what comes last.  The immaterial part of man is the most important.  Why is this?  The condition of the “spirit” within man determines where he will spend eternity.  If his spirit is dead, then after the material part of his essence dies, his soul goes directly to hell.  However, if the Holy Spirit regenerates his dead spirit (Ephesians 2:1), then</w:t>
      </w:r>
      <w:r>
        <w:rPr>
          <w:sz w:val="24"/>
          <w:szCs w:val="24"/>
        </w:rPr>
        <w:t>,</w:t>
      </w:r>
      <w:r w:rsidRPr="008144CF">
        <w:rPr>
          <w:sz w:val="24"/>
          <w:szCs w:val="24"/>
        </w:rPr>
        <w:t xml:space="preserve"> as Paul says, to be absent from the body is to be present with the Lord (2 Corinthians 5:8).  </w:t>
      </w:r>
    </w:p>
    <w:p w14:paraId="6E5CE1F9" w14:textId="77777777" w:rsidR="00FA5F82" w:rsidRPr="008144CF" w:rsidRDefault="00FA5F82" w:rsidP="00FA5F82">
      <w:pPr>
        <w:spacing w:line="360" w:lineRule="auto"/>
        <w:rPr>
          <w:sz w:val="24"/>
          <w:szCs w:val="24"/>
        </w:rPr>
      </w:pPr>
      <w:r w:rsidRPr="008144CF">
        <w:rPr>
          <w:sz w:val="24"/>
          <w:szCs w:val="24"/>
        </w:rPr>
        <w:t>The grace and peace that Caesar offered only impacted the material and not the immaterial.  It could only improve the lifestyle on this side of eternity</w:t>
      </w:r>
      <w:r>
        <w:rPr>
          <w:sz w:val="24"/>
          <w:szCs w:val="24"/>
        </w:rPr>
        <w:t>,</w:t>
      </w:r>
      <w:r w:rsidRPr="008144CF">
        <w:rPr>
          <w:sz w:val="24"/>
          <w:szCs w:val="24"/>
        </w:rPr>
        <w:t xml:space="preserve"> but not on the other side, the more important side of eternity.  </w:t>
      </w:r>
      <w:r>
        <w:rPr>
          <w:sz w:val="24"/>
          <w:szCs w:val="24"/>
        </w:rPr>
        <w:t>Additionally, Caesar could not secure the grace and peace he offered his citizens because he lacked the necessary power</w:t>
      </w:r>
      <w:r w:rsidRPr="008144CF">
        <w:rPr>
          <w:sz w:val="24"/>
          <w:szCs w:val="24"/>
        </w:rPr>
        <w:t xml:space="preserve"> to do so.  He could not control volcanoes, earthquakes, famine, sickness, disease, death, financial crisis, or war.  At best, the grace and peace he dispensed w</w:t>
      </w:r>
      <w:r>
        <w:rPr>
          <w:sz w:val="24"/>
          <w:szCs w:val="24"/>
        </w:rPr>
        <w:t>ere</w:t>
      </w:r>
      <w:r w:rsidRPr="008144CF">
        <w:rPr>
          <w:sz w:val="24"/>
          <w:szCs w:val="24"/>
        </w:rPr>
        <w:t xml:space="preserve"> very temporary.  </w:t>
      </w:r>
    </w:p>
    <w:p w14:paraId="7C55F77A" w14:textId="77777777" w:rsidR="00FA5F82" w:rsidRPr="008144CF" w:rsidRDefault="00FA5F82" w:rsidP="00FA5F82">
      <w:pPr>
        <w:spacing w:line="360" w:lineRule="auto"/>
        <w:rPr>
          <w:sz w:val="24"/>
          <w:szCs w:val="24"/>
        </w:rPr>
      </w:pPr>
      <w:r w:rsidRPr="008144CF">
        <w:rPr>
          <w:sz w:val="24"/>
          <w:szCs w:val="24"/>
        </w:rPr>
        <w:t xml:space="preserve">However, the grace and peace that the Lord Jesus Christ provides directly impact a person's immaterial parts.  This means </w:t>
      </w:r>
      <w:r>
        <w:rPr>
          <w:sz w:val="24"/>
          <w:szCs w:val="24"/>
        </w:rPr>
        <w:t>external</w:t>
      </w:r>
      <w:r w:rsidRPr="008144CF">
        <w:rPr>
          <w:sz w:val="24"/>
          <w:szCs w:val="24"/>
        </w:rPr>
        <w:t xml:space="preserve"> </w:t>
      </w:r>
      <w:r>
        <w:rPr>
          <w:sz w:val="24"/>
          <w:szCs w:val="24"/>
        </w:rPr>
        <w:t>events</w:t>
      </w:r>
      <w:r w:rsidRPr="008144CF">
        <w:rPr>
          <w:sz w:val="24"/>
          <w:szCs w:val="24"/>
        </w:rPr>
        <w:t xml:space="preserve"> </w:t>
      </w:r>
      <w:r>
        <w:rPr>
          <w:sz w:val="24"/>
          <w:szCs w:val="24"/>
        </w:rPr>
        <w:t>do</w:t>
      </w:r>
      <w:r w:rsidRPr="008144CF">
        <w:rPr>
          <w:sz w:val="24"/>
          <w:szCs w:val="24"/>
        </w:rPr>
        <w:t xml:space="preserve"> not determine </w:t>
      </w:r>
      <w:r>
        <w:rPr>
          <w:sz w:val="24"/>
          <w:szCs w:val="24"/>
        </w:rPr>
        <w:t>his</w:t>
      </w:r>
      <w:r w:rsidRPr="008144CF">
        <w:rPr>
          <w:sz w:val="24"/>
          <w:szCs w:val="24"/>
        </w:rPr>
        <w:t xml:space="preserve"> </w:t>
      </w:r>
      <w:r>
        <w:rPr>
          <w:sz w:val="24"/>
          <w:szCs w:val="24"/>
        </w:rPr>
        <w:t>peace,</w:t>
      </w:r>
      <w:r w:rsidRPr="008144CF">
        <w:rPr>
          <w:sz w:val="24"/>
          <w:szCs w:val="24"/>
        </w:rPr>
        <w:t xml:space="preserve"> but by </w:t>
      </w:r>
      <w:r>
        <w:rPr>
          <w:sz w:val="24"/>
          <w:szCs w:val="24"/>
        </w:rPr>
        <w:t xml:space="preserve">an </w:t>
      </w:r>
      <w:r w:rsidRPr="008144CF">
        <w:rPr>
          <w:sz w:val="24"/>
          <w:szCs w:val="24"/>
        </w:rPr>
        <w:t>internal</w:t>
      </w:r>
      <w:r>
        <w:rPr>
          <w:sz w:val="24"/>
          <w:szCs w:val="24"/>
        </w:rPr>
        <w:t>,</w:t>
      </w:r>
      <w:r w:rsidRPr="008144CF">
        <w:rPr>
          <w:sz w:val="24"/>
          <w:szCs w:val="24"/>
        </w:rPr>
        <w:t xml:space="preserve"> divine love.  This internal divine love and peace affect the material part of our essence.  </w:t>
      </w:r>
    </w:p>
    <w:p w14:paraId="0904046D" w14:textId="77777777" w:rsidR="00FA5F82" w:rsidRPr="008144CF" w:rsidRDefault="00FA5F82" w:rsidP="00FA5F82">
      <w:pPr>
        <w:spacing w:line="360" w:lineRule="auto"/>
        <w:rPr>
          <w:sz w:val="24"/>
          <w:szCs w:val="24"/>
        </w:rPr>
      </w:pPr>
      <w:r w:rsidRPr="008144CF">
        <w:rPr>
          <w:sz w:val="24"/>
          <w:szCs w:val="24"/>
        </w:rPr>
        <w:t xml:space="preserve">There are two verses in the Psalms </w:t>
      </w:r>
      <w:r>
        <w:rPr>
          <w:sz w:val="24"/>
          <w:szCs w:val="24"/>
        </w:rPr>
        <w:t xml:space="preserve">that </w:t>
      </w:r>
      <w:r w:rsidRPr="008144CF">
        <w:rPr>
          <w:sz w:val="24"/>
          <w:szCs w:val="24"/>
        </w:rPr>
        <w:t xml:space="preserve">I want to highlight to make the above point abundantly clear.  </w:t>
      </w:r>
      <w:hyperlink r:id="rId19" w:tgtFrame="_blank" w:history="1">
        <w:r w:rsidRPr="008144CF">
          <w:rPr>
            <w:rStyle w:val="Hyperlink"/>
            <w:sz w:val="24"/>
            <w:szCs w:val="24"/>
          </w:rPr>
          <w:t>Psalm 63:1</w:t>
        </w:r>
      </w:hyperlink>
      <w:r w:rsidRPr="008144CF">
        <w:rPr>
          <w:sz w:val="24"/>
          <w:szCs w:val="24"/>
        </w:rPr>
        <w:t xml:space="preserve">: “O God, thou art my God; early will I seek thee: My soul thirsteth for thee, My flesh longeth for thee In a dry and thirsty land, where no water is.”  The soul’s passions affect the flesh.  If the soul passionately pursues God, then the body </w:t>
      </w:r>
      <w:r w:rsidRPr="008144CF">
        <w:rPr>
          <w:sz w:val="24"/>
          <w:szCs w:val="24"/>
        </w:rPr>
        <w:lastRenderedPageBreak/>
        <w:t xml:space="preserve">will follow.  The good news is the soul that hungers or thirsts after God will be quenched with God’s goodness: </w:t>
      </w:r>
      <w:hyperlink r:id="rId20" w:tgtFrame="_blank" w:history="1">
        <w:r w:rsidRPr="008144CF">
          <w:rPr>
            <w:rStyle w:val="Hyperlink"/>
            <w:sz w:val="24"/>
            <w:szCs w:val="24"/>
          </w:rPr>
          <w:t>Psalm 107:9</w:t>
        </w:r>
      </w:hyperlink>
      <w:r w:rsidRPr="008144CF">
        <w:rPr>
          <w:sz w:val="24"/>
          <w:szCs w:val="24"/>
        </w:rPr>
        <w:t xml:space="preserve">: “For he satisfieth the longing soul, And filleth the hungry soul with goodness.”  Therefore, even </w:t>
      </w:r>
      <w:r>
        <w:rPr>
          <w:sz w:val="24"/>
          <w:szCs w:val="24"/>
        </w:rPr>
        <w:t>during</w:t>
      </w:r>
      <w:r w:rsidRPr="008144CF">
        <w:rPr>
          <w:sz w:val="24"/>
          <w:szCs w:val="24"/>
        </w:rPr>
        <w:t xml:space="preserve"> incredible storms, Christians can still praise God as they mourn loss or moan in pain.  </w:t>
      </w:r>
    </w:p>
    <w:p w14:paraId="7A2A7BDF" w14:textId="77777777" w:rsidR="00FA5F82" w:rsidRPr="008144CF" w:rsidRDefault="00FA5F82" w:rsidP="00FA5F82">
      <w:pPr>
        <w:spacing w:line="360" w:lineRule="auto"/>
        <w:rPr>
          <w:rFonts w:eastAsia="Times New Roman" w:cstheme="minorHAnsi"/>
          <w:sz w:val="24"/>
          <w:szCs w:val="24"/>
        </w:rPr>
      </w:pPr>
      <w:r w:rsidRPr="008144CF">
        <w:rPr>
          <w:sz w:val="24"/>
          <w:szCs w:val="24"/>
        </w:rPr>
        <w:t xml:space="preserve">Hugh Lattimer said to a fellow believer named Ridley as they were being burned at the stake for their faith in Jesus Christ on October 16, 1555: </w:t>
      </w:r>
      <w:r w:rsidRPr="008144CF">
        <w:rPr>
          <w:rFonts w:cstheme="minorHAnsi"/>
          <w:sz w:val="24"/>
          <w:szCs w:val="24"/>
        </w:rPr>
        <w:t>“</w:t>
      </w:r>
      <w:r w:rsidRPr="008144CF">
        <w:rPr>
          <w:rFonts w:eastAsia="Times New Roman" w:cstheme="minorHAnsi"/>
          <w:sz w:val="24"/>
          <w:szCs w:val="24"/>
        </w:rPr>
        <w:t>Be of good comfort, Master Ridley, and play the man; we shall this day light such a candle by God's grace in England, as I trust shall never be put out."  Hugh Lattimer felt the pain of the fire and the jeering crowd</w:t>
      </w:r>
      <w:r>
        <w:rPr>
          <w:rFonts w:eastAsia="Times New Roman" w:cstheme="minorHAnsi"/>
          <w:sz w:val="24"/>
          <w:szCs w:val="24"/>
        </w:rPr>
        <w:t>,</w:t>
      </w:r>
      <w:r w:rsidRPr="008144CF">
        <w:rPr>
          <w:rFonts w:eastAsia="Times New Roman" w:cstheme="minorHAnsi"/>
          <w:sz w:val="24"/>
          <w:szCs w:val="24"/>
        </w:rPr>
        <w:t xml:space="preserve"> but was able to compartmentalize the pain and praise of God.  So, on one end, he felt the pain and possibly screamed, but on the other end, he knew his death was not in vain for the glory of God.  This is the grace and peace that Jesus Christ gives.  </w:t>
      </w:r>
    </w:p>
    <w:p w14:paraId="4ADF15A5" w14:textId="77777777" w:rsidR="00FA5F82" w:rsidRPr="008144CF" w:rsidRDefault="00FA5F82" w:rsidP="00FA5F82">
      <w:pPr>
        <w:spacing w:line="360" w:lineRule="auto"/>
        <w:rPr>
          <w:rFonts w:eastAsia="Times New Roman" w:cstheme="minorHAnsi"/>
          <w:sz w:val="24"/>
          <w:szCs w:val="24"/>
        </w:rPr>
      </w:pPr>
      <w:r w:rsidRPr="008144CF">
        <w:rPr>
          <w:rFonts w:eastAsia="Times New Roman" w:cstheme="minorHAnsi"/>
          <w:sz w:val="24"/>
          <w:szCs w:val="24"/>
        </w:rPr>
        <w:t xml:space="preserve">In the first sentence and second verse, Paul made it abundantly clear who should be worshipped.  Caesar should be respected as their political and military leader, but Jesus should be worshipped because He is the Son of God, the Lord, and the Christ.  </w:t>
      </w:r>
    </w:p>
    <w:p w14:paraId="6B4E298A" w14:textId="77777777" w:rsidR="00FA5F82" w:rsidRDefault="00FA5F82" w:rsidP="00FA5F82">
      <w:pPr>
        <w:pStyle w:val="Heading2"/>
        <w:spacing w:line="360" w:lineRule="auto"/>
        <w:rPr>
          <w:rFonts w:eastAsia="Times New Roman"/>
        </w:rPr>
      </w:pPr>
      <w:bookmarkStart w:id="6" w:name="_Toc199591690"/>
      <w:r>
        <w:rPr>
          <w:rFonts w:eastAsia="Times New Roman"/>
        </w:rPr>
        <w:t>Conclusion</w:t>
      </w:r>
      <w:bookmarkEnd w:id="6"/>
    </w:p>
    <w:p w14:paraId="309C81BA" w14:textId="77777777" w:rsidR="00FA5F82" w:rsidRDefault="00FA5F82" w:rsidP="00FA5F82">
      <w:pPr>
        <w:spacing w:line="360" w:lineRule="auto"/>
        <w:rPr>
          <w:sz w:val="24"/>
          <w:szCs w:val="24"/>
        </w:rPr>
      </w:pPr>
      <w:r w:rsidRPr="008144CF">
        <w:rPr>
          <w:sz w:val="24"/>
          <w:szCs w:val="24"/>
        </w:rPr>
        <w:t xml:space="preserve">God’s grace built a highway from the mind to the heart (or soul) of man.  This highway allows the truth from God’s word to travel south to our hearts so that we can love this truth.  Our love and devotion for this truth then travel on the same highway north to the mind, which then transmits the heart’s love for truth to various parts of our flesh so that we can experience this love in and through our lives.  This highway should be constantly busy with information traveling south and affections traveling north.  How busy has your highway been?  Does it need to be reignited?  </w:t>
      </w:r>
    </w:p>
    <w:p w14:paraId="636949E3" w14:textId="77777777" w:rsidR="004C7B2C" w:rsidRDefault="004C7B2C"/>
    <w:sectPr w:rsidR="004C7B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5F82"/>
    <w:rsid w:val="00076AB4"/>
    <w:rsid w:val="00080066"/>
    <w:rsid w:val="004C7B2C"/>
    <w:rsid w:val="004E7F5A"/>
    <w:rsid w:val="007372FC"/>
    <w:rsid w:val="007622CF"/>
    <w:rsid w:val="00CB4B22"/>
    <w:rsid w:val="00E537DC"/>
    <w:rsid w:val="00E55D1D"/>
    <w:rsid w:val="00F31500"/>
    <w:rsid w:val="00FA5F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9B9E789"/>
  <w15:chartTrackingRefBased/>
  <w15:docId w15:val="{C0F9AD1E-6CA7-6649-ADD7-B2EE6B510F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5F82"/>
    <w:pPr>
      <w:spacing w:line="259" w:lineRule="auto"/>
    </w:pPr>
    <w:rPr>
      <w:kern w:val="0"/>
      <w:sz w:val="22"/>
      <w:szCs w:val="22"/>
      <w14:ligatures w14:val="none"/>
    </w:rPr>
  </w:style>
  <w:style w:type="paragraph" w:styleId="Heading1">
    <w:name w:val="heading 1"/>
    <w:basedOn w:val="Normal"/>
    <w:next w:val="Normal"/>
    <w:link w:val="Heading1Char"/>
    <w:uiPriority w:val="99"/>
    <w:qFormat/>
    <w:rsid w:val="00FA5F82"/>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9"/>
    <w:unhideWhenUsed/>
    <w:qFormat/>
    <w:rsid w:val="00FA5F82"/>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FA5F82"/>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FA5F82"/>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FA5F82"/>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FA5F82"/>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FA5F82"/>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FA5F82"/>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FA5F82"/>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A5F8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FA5F8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A5F8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A5F8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A5F8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A5F8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A5F8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A5F8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A5F82"/>
    <w:rPr>
      <w:rFonts w:eastAsiaTheme="majorEastAsia" w:cstheme="majorBidi"/>
      <w:color w:val="272727" w:themeColor="text1" w:themeTint="D8"/>
    </w:rPr>
  </w:style>
  <w:style w:type="paragraph" w:styleId="Title">
    <w:name w:val="Title"/>
    <w:basedOn w:val="Normal"/>
    <w:next w:val="Normal"/>
    <w:link w:val="TitleChar"/>
    <w:uiPriority w:val="10"/>
    <w:qFormat/>
    <w:rsid w:val="00FA5F82"/>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FA5F8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A5F82"/>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FA5F8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A5F82"/>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FA5F82"/>
    <w:rPr>
      <w:i/>
      <w:iCs/>
      <w:color w:val="404040" w:themeColor="text1" w:themeTint="BF"/>
    </w:rPr>
  </w:style>
  <w:style w:type="paragraph" w:styleId="ListParagraph">
    <w:name w:val="List Paragraph"/>
    <w:basedOn w:val="Normal"/>
    <w:uiPriority w:val="34"/>
    <w:qFormat/>
    <w:rsid w:val="00FA5F82"/>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FA5F82"/>
    <w:rPr>
      <w:i/>
      <w:iCs/>
      <w:color w:val="0F4761" w:themeColor="accent1" w:themeShade="BF"/>
    </w:rPr>
  </w:style>
  <w:style w:type="paragraph" w:styleId="IntenseQuote">
    <w:name w:val="Intense Quote"/>
    <w:basedOn w:val="Normal"/>
    <w:next w:val="Normal"/>
    <w:link w:val="IntenseQuoteChar"/>
    <w:uiPriority w:val="30"/>
    <w:qFormat/>
    <w:rsid w:val="00FA5F82"/>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FA5F82"/>
    <w:rPr>
      <w:i/>
      <w:iCs/>
      <w:color w:val="0F4761" w:themeColor="accent1" w:themeShade="BF"/>
    </w:rPr>
  </w:style>
  <w:style w:type="character" w:styleId="IntenseReference">
    <w:name w:val="Intense Reference"/>
    <w:basedOn w:val="DefaultParagraphFont"/>
    <w:uiPriority w:val="32"/>
    <w:qFormat/>
    <w:rsid w:val="00FA5F82"/>
    <w:rPr>
      <w:b/>
      <w:bCs/>
      <w:smallCaps/>
      <w:color w:val="0F4761" w:themeColor="accent1" w:themeShade="BF"/>
      <w:spacing w:val="5"/>
    </w:rPr>
  </w:style>
  <w:style w:type="character" w:styleId="Hyperlink">
    <w:name w:val="Hyperlink"/>
    <w:basedOn w:val="DefaultParagraphFont"/>
    <w:uiPriority w:val="99"/>
    <w:unhideWhenUsed/>
    <w:rsid w:val="00FA5F82"/>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f.ly/logosref/bible$2Bkjv.71.1.20-71.1.24" TargetMode="External"/><Relationship Id="rId13" Type="http://schemas.openxmlformats.org/officeDocument/2006/relationships/hyperlink" Target="https://ref.ly/logosref/bible$2Bkjv.61.5.45" TargetMode="External"/><Relationship Id="rId18" Type="http://schemas.openxmlformats.org/officeDocument/2006/relationships/hyperlink" Target="https://ref.ly/logosref/bible$2Bkjv.73.5.23" TargetMode="External"/><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hyperlink" Target="https://ref.ly/logosref/bible$2Bkjv.71.2.22" TargetMode="External"/><Relationship Id="rId12" Type="http://schemas.openxmlformats.org/officeDocument/2006/relationships/hyperlink" Target="https://ref.ly/logosref/bible$2Bkjv.61.3.10" TargetMode="External"/><Relationship Id="rId17" Type="http://schemas.openxmlformats.org/officeDocument/2006/relationships/hyperlink" Target="https://ref.ly/logosref/bible$2Bkjv.71.1.2" TargetMode="External"/><Relationship Id="rId2" Type="http://schemas.openxmlformats.org/officeDocument/2006/relationships/settings" Target="settings.xml"/><Relationship Id="rId16" Type="http://schemas.openxmlformats.org/officeDocument/2006/relationships/hyperlink" Target="https://ref.ly/logosref/bible$2Bkjv.66.8.17" TargetMode="External"/><Relationship Id="rId20" Type="http://schemas.openxmlformats.org/officeDocument/2006/relationships/hyperlink" Target="https://ref.ly/logosref/bible$2Bkjv.19.107.9" TargetMode="External"/><Relationship Id="rId1" Type="http://schemas.openxmlformats.org/officeDocument/2006/relationships/styles" Target="styles.xml"/><Relationship Id="rId6" Type="http://schemas.openxmlformats.org/officeDocument/2006/relationships/hyperlink" Target="https://ref.ly/logosref/bible$2Bkjv.71.1.19" TargetMode="External"/><Relationship Id="rId11" Type="http://schemas.openxmlformats.org/officeDocument/2006/relationships/hyperlink" Target="https://ref.ly/logosref/bible$2Bkjv.70.2.8-70.2.10" TargetMode="External"/><Relationship Id="rId5" Type="http://schemas.openxmlformats.org/officeDocument/2006/relationships/hyperlink" Target="https://ref.ly/logosref/bible$2Bkjv.71.1.1" TargetMode="External"/><Relationship Id="rId15" Type="http://schemas.openxmlformats.org/officeDocument/2006/relationships/hyperlink" Target="https://ref.ly/logosref/bible$2Bkjv.77.3.5-77.3.7" TargetMode="External"/><Relationship Id="rId10" Type="http://schemas.openxmlformats.org/officeDocument/2006/relationships/hyperlink" Target="https://ref.ly/logosref/bible$2Bkjv.87.1.5" TargetMode="External"/><Relationship Id="rId19" Type="http://schemas.openxmlformats.org/officeDocument/2006/relationships/hyperlink" Target="https://ref.ly/logosref/bible$2Bkjv.19.63.1" TargetMode="External"/><Relationship Id="rId4" Type="http://schemas.openxmlformats.org/officeDocument/2006/relationships/hyperlink" Target="https://ref.ly/logosref/bible$2Bkjv.71.1.1-71.1.2" TargetMode="External"/><Relationship Id="rId9" Type="http://schemas.openxmlformats.org/officeDocument/2006/relationships/hyperlink" Target="https://ref.ly/logosref/bible$2Bkjv.80.1.5" TargetMode="External"/><Relationship Id="rId14" Type="http://schemas.openxmlformats.org/officeDocument/2006/relationships/hyperlink" Target="https://ref.ly/logosref/bible$2Bkjv.61.22.37-61.22.40"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3475</Words>
  <Characters>19808</Characters>
  <Application>Microsoft Office Word</Application>
  <DocSecurity>0</DocSecurity>
  <Lines>165</Lines>
  <Paragraphs>46</Paragraphs>
  <ScaleCrop>false</ScaleCrop>
  <Company/>
  <LinksUpToDate>false</LinksUpToDate>
  <CharactersWithSpaces>23237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Braley</dc:creator>
  <cp:keywords/>
  <dc:description/>
  <cp:lastModifiedBy>Patricia Braley</cp:lastModifiedBy>
  <cp:revision>1</cp:revision>
  <dcterms:created xsi:type="dcterms:W3CDTF">2025-06-26T17:52:00Z</dcterms:created>
  <dcterms:modified xsi:type="dcterms:W3CDTF">2025-06-26T17:52:00Z</dcterms:modified>
</cp:coreProperties>
</file>